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E5D" w:rsidRDefault="007C6E5D">
      <w:pPr>
        <w:spacing w:line="600" w:lineRule="exact"/>
        <w:rPr>
          <w:rFonts w:ascii="黑体" w:eastAsia="黑体" w:hAnsi="黑体"/>
          <w:sz w:val="32"/>
          <w:szCs w:val="32"/>
        </w:rPr>
      </w:pPr>
    </w:p>
    <w:p w:rsidR="00FD5624" w:rsidRDefault="00FD5624" w:rsidP="00FD5624">
      <w:pPr>
        <w:spacing w:line="600" w:lineRule="exact"/>
        <w:jc w:val="center"/>
        <w:rPr>
          <w:rFonts w:ascii="方正小标宋简体" w:eastAsia="方正小标宋简体"/>
          <w:sz w:val="44"/>
          <w:szCs w:val="48"/>
        </w:rPr>
      </w:pPr>
      <w:r w:rsidRPr="00FD5624">
        <w:rPr>
          <w:rFonts w:ascii="方正小标宋简体" w:eastAsia="方正小标宋简体" w:hint="eastAsia"/>
          <w:sz w:val="44"/>
          <w:szCs w:val="48"/>
        </w:rPr>
        <w:t>江门市江海区市场监督管理局</w:t>
      </w:r>
      <w:r w:rsidR="00D75D29">
        <w:rPr>
          <w:rFonts w:ascii="方正小标宋简体" w:eastAsia="方正小标宋简体" w:hint="eastAsia"/>
          <w:sz w:val="44"/>
          <w:szCs w:val="48"/>
        </w:rPr>
        <w:t>关于</w:t>
      </w:r>
    </w:p>
    <w:p w:rsidR="007C6E5D" w:rsidRDefault="00D75D29">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不合格食品核查处置情况的报告</w:t>
      </w:r>
    </w:p>
    <w:p w:rsidR="007C6E5D" w:rsidRDefault="007C6E5D">
      <w:pPr>
        <w:spacing w:line="600" w:lineRule="exact"/>
        <w:rPr>
          <w:rFonts w:ascii="仿宋_GB2312" w:eastAsia="仿宋_GB2312" w:hAnsi="仿宋"/>
          <w:sz w:val="32"/>
          <w:szCs w:val="30"/>
        </w:rPr>
      </w:pPr>
    </w:p>
    <w:p w:rsidR="007C6E5D" w:rsidRDefault="00FD5624" w:rsidP="00FD5624">
      <w:pPr>
        <w:spacing w:line="600" w:lineRule="exact"/>
        <w:ind w:firstLineChars="200" w:firstLine="640"/>
        <w:rPr>
          <w:rFonts w:eastAsia="仿宋_GB2312"/>
          <w:sz w:val="32"/>
          <w:szCs w:val="30"/>
        </w:rPr>
      </w:pPr>
      <w:r w:rsidRPr="00FD5624">
        <w:rPr>
          <w:rFonts w:eastAsia="仿宋_GB2312" w:hint="eastAsia"/>
          <w:sz w:val="32"/>
          <w:szCs w:val="30"/>
        </w:rPr>
        <w:t>根据</w:t>
      </w:r>
      <w:r w:rsidR="00F80EE6">
        <w:rPr>
          <w:rFonts w:ascii="仿宋" w:eastAsia="仿宋" w:hAnsi="仿宋" w:cs="仿宋" w:hint="eastAsia"/>
          <w:color w:val="000000"/>
          <w:sz w:val="32"/>
          <w:szCs w:val="28"/>
        </w:rPr>
        <w:t>广东省测试分析研究所（中国广州分析测试中心）</w:t>
      </w:r>
      <w:r w:rsidR="00F80EE6">
        <w:rPr>
          <w:rFonts w:ascii="仿宋" w:eastAsia="仿宋" w:hAnsi="仿宋" w:cs="仿宋" w:hint="eastAsia"/>
          <w:color w:val="000000"/>
          <w:sz w:val="32"/>
          <w:szCs w:val="28"/>
        </w:rPr>
        <w:t>转来的产品不合格检验报告（NO:</w:t>
      </w:r>
      <w:r w:rsidR="00F80EE6">
        <w:rPr>
          <w:rFonts w:ascii="仿宋" w:eastAsia="仿宋" w:hAnsi="仿宋" w:cs="仿宋" w:hint="eastAsia"/>
          <w:color w:val="000000"/>
          <w:sz w:val="32"/>
          <w:szCs w:val="28"/>
        </w:rPr>
        <w:t>20191200683-9 a、NO:20191200683-6 a</w:t>
      </w:r>
      <w:r w:rsidR="00F80EE6">
        <w:rPr>
          <w:rFonts w:ascii="仿宋" w:eastAsia="仿宋" w:hAnsi="仿宋" w:cs="仿宋" w:hint="eastAsia"/>
          <w:color w:val="000000"/>
          <w:sz w:val="32"/>
          <w:szCs w:val="28"/>
        </w:rPr>
        <w:t>）,现将</w:t>
      </w:r>
      <w:r w:rsidR="00F80EE6">
        <w:rPr>
          <w:rFonts w:ascii="仿宋" w:eastAsia="仿宋" w:hAnsi="仿宋" w:cs="仿宋" w:hint="eastAsia"/>
          <w:color w:val="000000"/>
          <w:sz w:val="32"/>
          <w:szCs w:val="28"/>
        </w:rPr>
        <w:t>红米酒（29%voL）（规格：610ml/瓶，生产日期:2019-11-05）、二曲酒（60%vol）（规格：500ml/瓶，生产日期:2019-11-05）</w:t>
      </w:r>
      <w:r w:rsidR="00F80EE6">
        <w:rPr>
          <w:rFonts w:eastAsia="仿宋_GB2312" w:hint="eastAsia"/>
          <w:sz w:val="32"/>
          <w:szCs w:val="30"/>
        </w:rPr>
        <w:t>等</w:t>
      </w:r>
      <w:r w:rsidR="00F80EE6">
        <w:rPr>
          <w:rFonts w:eastAsia="仿宋_GB2312" w:hint="eastAsia"/>
          <w:sz w:val="32"/>
          <w:szCs w:val="30"/>
        </w:rPr>
        <w:t>2</w:t>
      </w:r>
      <w:r w:rsidR="00F80EE6">
        <w:rPr>
          <w:rFonts w:eastAsia="仿宋_GB2312" w:hint="eastAsia"/>
          <w:sz w:val="32"/>
          <w:szCs w:val="30"/>
        </w:rPr>
        <w:t>批次不合格产品</w:t>
      </w:r>
      <w:r w:rsidR="00D75D29">
        <w:rPr>
          <w:rFonts w:eastAsia="仿宋_GB2312"/>
          <w:sz w:val="32"/>
          <w:szCs w:val="30"/>
        </w:rPr>
        <w:t>有关核查处置及信息公开情况报告如下：</w:t>
      </w:r>
    </w:p>
    <w:p w:rsidR="007C6E5D" w:rsidRPr="00CC101D" w:rsidRDefault="00D75D29" w:rsidP="00CC101D">
      <w:pPr>
        <w:spacing w:line="600" w:lineRule="exact"/>
        <w:ind w:firstLineChars="200" w:firstLine="643"/>
        <w:rPr>
          <w:rFonts w:eastAsia="仿宋_GB2312"/>
          <w:b/>
          <w:sz w:val="32"/>
          <w:szCs w:val="30"/>
        </w:rPr>
      </w:pPr>
      <w:r w:rsidRPr="00CC101D">
        <w:rPr>
          <w:rFonts w:eastAsia="仿宋_GB2312" w:hint="eastAsia"/>
          <w:b/>
          <w:sz w:val="32"/>
          <w:szCs w:val="30"/>
        </w:rPr>
        <w:t>一、</w:t>
      </w:r>
      <w:r w:rsidR="00CC101D" w:rsidRPr="00CC101D">
        <w:rPr>
          <w:rFonts w:eastAsia="仿宋_GB2312"/>
          <w:b/>
          <w:sz w:val="32"/>
          <w:szCs w:val="30"/>
        </w:rPr>
        <w:t>抽样单编号</w:t>
      </w:r>
      <w:r w:rsidRPr="00CC101D">
        <w:rPr>
          <w:rFonts w:eastAsia="仿宋_GB2312" w:hint="eastAsia"/>
          <w:b/>
          <w:sz w:val="32"/>
          <w:szCs w:val="30"/>
        </w:rPr>
        <w:t>为</w:t>
      </w:r>
      <w:r w:rsidR="00F80EE6">
        <w:rPr>
          <w:rFonts w:ascii="仿宋" w:eastAsia="仿宋" w:hAnsi="仿宋" w:cs="仿宋" w:hint="eastAsia"/>
          <w:color w:val="000000"/>
          <w:sz w:val="32"/>
          <w:szCs w:val="28"/>
        </w:rPr>
        <w:t>NO:20191200683-9a</w:t>
      </w:r>
      <w:r w:rsidR="00F80EE6">
        <w:rPr>
          <w:rFonts w:ascii="仿宋" w:eastAsia="仿宋" w:hAnsi="仿宋" w:cs="仿宋" w:hint="eastAsia"/>
          <w:color w:val="000000"/>
          <w:sz w:val="32"/>
          <w:szCs w:val="28"/>
        </w:rPr>
        <w:t>、</w:t>
      </w:r>
      <w:r w:rsidR="00F80EE6">
        <w:rPr>
          <w:rFonts w:ascii="仿宋" w:eastAsia="仿宋" w:hAnsi="仿宋" w:cs="仿宋" w:hint="eastAsia"/>
          <w:color w:val="000000"/>
          <w:sz w:val="32"/>
          <w:szCs w:val="28"/>
        </w:rPr>
        <w:t>NO:20191200683-6 a</w:t>
      </w:r>
      <w:r w:rsidRPr="00CC101D">
        <w:rPr>
          <w:rFonts w:eastAsia="仿宋_GB2312" w:hint="eastAsia"/>
          <w:b/>
          <w:sz w:val="32"/>
          <w:szCs w:val="30"/>
        </w:rPr>
        <w:t>不合格食品</w:t>
      </w:r>
    </w:p>
    <w:p w:rsidR="007C6E5D" w:rsidRDefault="00D75D29">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（一）基本情况</w:t>
      </w:r>
    </w:p>
    <w:p w:rsidR="00FD5624" w:rsidRDefault="00D75D29" w:rsidP="00FD5624">
      <w:pPr>
        <w:spacing w:beforeLines="30" w:before="93" w:line="480" w:lineRule="exact"/>
        <w:jc w:val="center"/>
        <w:rPr>
          <w:rFonts w:ascii="黑体" w:eastAsia="黑体" w:hAnsi="黑体"/>
          <w:sz w:val="28"/>
        </w:rPr>
      </w:pPr>
      <w:r>
        <w:rPr>
          <w:rFonts w:ascii="黑体" w:eastAsia="黑体" w:hAnsi="黑体" w:hint="eastAsia"/>
          <w:sz w:val="28"/>
        </w:rPr>
        <w:t xml:space="preserve">表1  </w:t>
      </w:r>
      <w:r w:rsidR="00FD5624">
        <w:rPr>
          <w:rFonts w:ascii="黑体" w:eastAsia="黑体" w:hAnsi="黑体" w:hint="eastAsia"/>
          <w:sz w:val="28"/>
        </w:rPr>
        <w:t>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2693"/>
        <w:gridCol w:w="1366"/>
        <w:gridCol w:w="2224"/>
      </w:tblGrid>
      <w:tr w:rsidR="00EA5E86" w:rsidTr="00A50E4F">
        <w:trPr>
          <w:trHeight w:val="567"/>
          <w:jc w:val="center"/>
        </w:trPr>
        <w:tc>
          <w:tcPr>
            <w:tcW w:w="1948"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抽样编号</w:t>
            </w:r>
          </w:p>
        </w:tc>
        <w:tc>
          <w:tcPr>
            <w:tcW w:w="2693" w:type="dxa"/>
            <w:shd w:val="clear" w:color="auto" w:fill="auto"/>
            <w:vAlign w:val="center"/>
          </w:tcPr>
          <w:p w:rsidR="00EA5E86" w:rsidRDefault="00F80EE6" w:rsidP="00E5745A">
            <w:pPr>
              <w:jc w:val="center"/>
              <w:rPr>
                <w:rFonts w:ascii="仿宋_GB2312" w:eastAsia="仿宋_GB2312" w:hAnsi="仿宋"/>
                <w:sz w:val="24"/>
              </w:rPr>
            </w:pPr>
            <w:r w:rsidRPr="00F80EE6">
              <w:rPr>
                <w:rFonts w:ascii="仿宋_GB2312" w:eastAsia="仿宋_GB2312" w:hAnsi="仿宋" w:hint="eastAsia"/>
                <w:sz w:val="24"/>
              </w:rPr>
              <w:t>20191200683-9a</w:t>
            </w:r>
          </w:p>
        </w:tc>
        <w:tc>
          <w:tcPr>
            <w:tcW w:w="1366"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样品名称</w:t>
            </w:r>
          </w:p>
        </w:tc>
        <w:tc>
          <w:tcPr>
            <w:tcW w:w="2224" w:type="dxa"/>
            <w:shd w:val="clear" w:color="auto" w:fill="auto"/>
            <w:vAlign w:val="center"/>
          </w:tcPr>
          <w:p w:rsidR="00EA5E86" w:rsidRDefault="00F80EE6" w:rsidP="00E5745A">
            <w:pPr>
              <w:jc w:val="center"/>
              <w:rPr>
                <w:rFonts w:ascii="仿宋_GB2312" w:eastAsia="仿宋_GB2312" w:hAnsi="仿宋"/>
                <w:sz w:val="24"/>
              </w:rPr>
            </w:pPr>
            <w:r w:rsidRPr="00F80EE6">
              <w:rPr>
                <w:rFonts w:ascii="仿宋_GB2312" w:eastAsia="仿宋_GB2312" w:hAnsi="仿宋" w:hint="eastAsia"/>
                <w:sz w:val="24"/>
              </w:rPr>
              <w:t>红米酒</w:t>
            </w:r>
          </w:p>
        </w:tc>
      </w:tr>
      <w:tr w:rsidR="00EA5E86" w:rsidTr="00A50E4F">
        <w:trPr>
          <w:trHeight w:val="567"/>
          <w:jc w:val="center"/>
        </w:trPr>
        <w:tc>
          <w:tcPr>
            <w:tcW w:w="1948"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生产日期</w:t>
            </w:r>
          </w:p>
        </w:tc>
        <w:tc>
          <w:tcPr>
            <w:tcW w:w="2693" w:type="dxa"/>
            <w:shd w:val="clear" w:color="auto" w:fill="auto"/>
            <w:vAlign w:val="center"/>
          </w:tcPr>
          <w:p w:rsidR="00EA5E86" w:rsidRDefault="00F80EE6" w:rsidP="00E5745A">
            <w:pPr>
              <w:jc w:val="center"/>
              <w:rPr>
                <w:rFonts w:ascii="仿宋_GB2312" w:eastAsia="仿宋_GB2312" w:hAnsi="仿宋"/>
                <w:sz w:val="24"/>
              </w:rPr>
            </w:pPr>
            <w:r w:rsidRPr="00F80EE6">
              <w:rPr>
                <w:rFonts w:ascii="仿宋_GB2312" w:eastAsia="仿宋_GB2312" w:hAnsi="仿宋" w:hint="eastAsia"/>
                <w:sz w:val="24"/>
              </w:rPr>
              <w:t>2019-11-05</w:t>
            </w:r>
          </w:p>
        </w:tc>
        <w:tc>
          <w:tcPr>
            <w:tcW w:w="1366"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型号规格</w:t>
            </w:r>
          </w:p>
        </w:tc>
        <w:tc>
          <w:tcPr>
            <w:tcW w:w="2224" w:type="dxa"/>
            <w:shd w:val="clear" w:color="auto" w:fill="auto"/>
            <w:vAlign w:val="center"/>
          </w:tcPr>
          <w:p w:rsidR="00EA5E86" w:rsidRDefault="00F80EE6" w:rsidP="00F80EE6">
            <w:pPr>
              <w:jc w:val="center"/>
              <w:rPr>
                <w:rFonts w:ascii="仿宋_GB2312" w:eastAsia="仿宋_GB2312" w:hAnsi="仿宋"/>
                <w:sz w:val="24"/>
              </w:rPr>
            </w:pPr>
            <w:r w:rsidRPr="00F80EE6">
              <w:rPr>
                <w:rFonts w:ascii="仿宋_GB2312" w:eastAsia="仿宋_GB2312" w:hAnsi="仿宋" w:hint="eastAsia"/>
                <w:sz w:val="24"/>
              </w:rPr>
              <w:t>29%voL</w:t>
            </w:r>
            <w:r w:rsidRPr="00F80EE6">
              <w:rPr>
                <w:rFonts w:ascii="仿宋_GB2312" w:eastAsia="仿宋_GB2312" w:hAnsi="仿宋" w:hint="eastAsia"/>
                <w:sz w:val="24"/>
              </w:rPr>
              <w:t>，</w:t>
            </w:r>
            <w:r w:rsidRPr="00F80EE6">
              <w:rPr>
                <w:rFonts w:ascii="仿宋_GB2312" w:eastAsia="仿宋_GB2312" w:hAnsi="仿宋" w:hint="eastAsia"/>
                <w:sz w:val="24"/>
              </w:rPr>
              <w:t>规格：610ml/瓶</w:t>
            </w:r>
          </w:p>
        </w:tc>
      </w:tr>
      <w:tr w:rsidR="00EA5E86" w:rsidTr="00A50E4F">
        <w:trPr>
          <w:trHeight w:val="567"/>
          <w:jc w:val="center"/>
        </w:trPr>
        <w:tc>
          <w:tcPr>
            <w:tcW w:w="1948"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标称生产企业</w:t>
            </w:r>
          </w:p>
        </w:tc>
        <w:tc>
          <w:tcPr>
            <w:tcW w:w="2693" w:type="dxa"/>
            <w:shd w:val="clear" w:color="auto" w:fill="auto"/>
            <w:vAlign w:val="center"/>
          </w:tcPr>
          <w:p w:rsidR="00EA5E86" w:rsidRDefault="009B0F64" w:rsidP="00E5745A">
            <w:pPr>
              <w:jc w:val="center"/>
              <w:rPr>
                <w:rFonts w:ascii="仿宋_GB2312" w:eastAsia="仿宋_GB2312" w:hAnsi="仿宋"/>
                <w:sz w:val="24"/>
              </w:rPr>
            </w:pPr>
            <w:r w:rsidRPr="009B0F64">
              <w:rPr>
                <w:rFonts w:ascii="仿宋_GB2312" w:eastAsia="仿宋_GB2312" w:hAnsi="仿宋" w:hint="eastAsia"/>
                <w:sz w:val="24"/>
              </w:rPr>
              <w:t>江门市江海区鸿利酒厂</w:t>
            </w:r>
          </w:p>
        </w:tc>
        <w:tc>
          <w:tcPr>
            <w:tcW w:w="1366"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被抽样单位</w:t>
            </w:r>
          </w:p>
        </w:tc>
        <w:tc>
          <w:tcPr>
            <w:tcW w:w="2224" w:type="dxa"/>
            <w:shd w:val="clear" w:color="auto" w:fill="auto"/>
            <w:vAlign w:val="center"/>
          </w:tcPr>
          <w:p w:rsidR="00EA5E86" w:rsidRDefault="00F80EE6" w:rsidP="00EA5E86">
            <w:pPr>
              <w:jc w:val="center"/>
              <w:rPr>
                <w:rFonts w:ascii="仿宋_GB2312" w:eastAsia="仿宋_GB2312" w:hAnsi="仿宋"/>
                <w:sz w:val="24"/>
              </w:rPr>
            </w:pPr>
            <w:r w:rsidRPr="009B0F64">
              <w:rPr>
                <w:rFonts w:ascii="仿宋_GB2312" w:eastAsia="仿宋_GB2312" w:hAnsi="仿宋" w:hint="eastAsia"/>
                <w:sz w:val="24"/>
              </w:rPr>
              <w:t>江门市江海区鸿利酒厂</w:t>
            </w:r>
          </w:p>
        </w:tc>
      </w:tr>
      <w:tr w:rsidR="00EA5E86" w:rsidTr="00A50E4F">
        <w:trPr>
          <w:trHeight w:val="567"/>
          <w:jc w:val="center"/>
        </w:trPr>
        <w:tc>
          <w:tcPr>
            <w:tcW w:w="1948" w:type="dxa"/>
            <w:shd w:val="clear" w:color="auto" w:fill="auto"/>
            <w:vAlign w:val="center"/>
          </w:tcPr>
          <w:p w:rsidR="00EA5E86" w:rsidRDefault="00EA5E86" w:rsidP="00E5745A">
            <w:pPr>
              <w:jc w:val="center"/>
              <w:rPr>
                <w:rFonts w:ascii="仿宋_GB2312" w:eastAsia="仿宋_GB2312" w:hAnsi="仿宋"/>
                <w:color w:val="FF0000"/>
                <w:sz w:val="24"/>
              </w:rPr>
            </w:pPr>
            <w:r>
              <w:rPr>
                <w:rFonts w:ascii="仿宋_GB2312" w:eastAsia="仿宋_GB2312" w:hAnsi="仿宋" w:hint="eastAsia"/>
                <w:sz w:val="24"/>
              </w:rPr>
              <w:t>检验不合格项目</w:t>
            </w:r>
          </w:p>
        </w:tc>
        <w:tc>
          <w:tcPr>
            <w:tcW w:w="2693" w:type="dxa"/>
            <w:shd w:val="clear" w:color="auto" w:fill="auto"/>
            <w:vAlign w:val="center"/>
          </w:tcPr>
          <w:p w:rsidR="00EA5E86" w:rsidRPr="00A50E4F" w:rsidRDefault="00F80EE6" w:rsidP="00E5745A">
            <w:pPr>
              <w:jc w:val="center"/>
              <w:rPr>
                <w:rFonts w:ascii="仿宋_GB2312" w:eastAsia="仿宋_GB2312" w:hAnsi="仿宋"/>
                <w:sz w:val="24"/>
              </w:rPr>
            </w:pPr>
            <w:r w:rsidRPr="00F80EE6">
              <w:rPr>
                <w:rFonts w:ascii="仿宋_GB2312" w:eastAsia="仿宋_GB2312" w:hAnsi="仿宋" w:hint="eastAsia"/>
                <w:sz w:val="24"/>
              </w:rPr>
              <w:t>邻苯二</w:t>
            </w:r>
            <w:proofErr w:type="gramStart"/>
            <w:r w:rsidRPr="00F80EE6">
              <w:rPr>
                <w:rFonts w:ascii="仿宋_GB2312" w:eastAsia="仿宋_GB2312" w:hAnsi="仿宋" w:hint="eastAsia"/>
                <w:sz w:val="24"/>
              </w:rPr>
              <w:t>甲酸二正丁</w:t>
            </w:r>
            <w:proofErr w:type="gramEnd"/>
            <w:r w:rsidRPr="00F80EE6">
              <w:rPr>
                <w:rFonts w:ascii="仿宋_GB2312" w:eastAsia="仿宋_GB2312" w:hAnsi="仿宋" w:hint="eastAsia"/>
                <w:sz w:val="24"/>
              </w:rPr>
              <w:t>酯（DBP）</w:t>
            </w:r>
          </w:p>
        </w:tc>
        <w:tc>
          <w:tcPr>
            <w:tcW w:w="1366" w:type="dxa"/>
            <w:shd w:val="clear" w:color="auto" w:fill="auto"/>
            <w:vAlign w:val="center"/>
          </w:tcPr>
          <w:p w:rsidR="00EA5E86" w:rsidRPr="00A50E4F" w:rsidRDefault="00EA5E86" w:rsidP="00E5745A">
            <w:pPr>
              <w:jc w:val="center"/>
              <w:rPr>
                <w:rFonts w:ascii="仿宋_GB2312" w:eastAsia="仿宋_GB2312" w:hAnsi="仿宋"/>
                <w:sz w:val="24"/>
              </w:rPr>
            </w:pPr>
            <w:r>
              <w:rPr>
                <w:rFonts w:ascii="仿宋_GB2312" w:eastAsia="仿宋_GB2312" w:hAnsi="仿宋" w:hint="eastAsia"/>
                <w:sz w:val="24"/>
              </w:rPr>
              <w:t>检验机构</w:t>
            </w:r>
          </w:p>
        </w:tc>
        <w:tc>
          <w:tcPr>
            <w:tcW w:w="2224" w:type="dxa"/>
            <w:shd w:val="clear" w:color="auto" w:fill="auto"/>
            <w:vAlign w:val="center"/>
          </w:tcPr>
          <w:p w:rsidR="00EA5E86" w:rsidRPr="00A50E4F" w:rsidRDefault="00F80EE6" w:rsidP="00E5745A">
            <w:pPr>
              <w:jc w:val="center"/>
              <w:rPr>
                <w:rFonts w:ascii="仿宋_GB2312" w:eastAsia="仿宋_GB2312" w:hAnsi="仿宋"/>
                <w:sz w:val="24"/>
              </w:rPr>
            </w:pPr>
            <w:r w:rsidRPr="00F80EE6">
              <w:rPr>
                <w:rFonts w:ascii="仿宋_GB2312" w:eastAsia="仿宋_GB2312" w:hAnsi="仿宋" w:hint="eastAsia"/>
                <w:sz w:val="24"/>
              </w:rPr>
              <w:t>广东省测试分析研究所（中国广州分析测试中心）</w:t>
            </w:r>
          </w:p>
        </w:tc>
      </w:tr>
      <w:tr w:rsidR="00EA5E86" w:rsidTr="00A50E4F">
        <w:trPr>
          <w:trHeight w:val="680"/>
          <w:jc w:val="center"/>
        </w:trPr>
        <w:tc>
          <w:tcPr>
            <w:tcW w:w="1948"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监管部门收到检验报告日期</w:t>
            </w:r>
          </w:p>
        </w:tc>
        <w:tc>
          <w:tcPr>
            <w:tcW w:w="2693" w:type="dxa"/>
            <w:shd w:val="clear" w:color="auto" w:fill="auto"/>
            <w:vAlign w:val="center"/>
          </w:tcPr>
          <w:p w:rsidR="00EA5E86" w:rsidRDefault="00CC101D" w:rsidP="00F80EE6">
            <w:pPr>
              <w:jc w:val="center"/>
              <w:rPr>
                <w:rFonts w:ascii="仿宋_GB2312" w:eastAsia="仿宋_GB2312" w:hAnsi="仿宋"/>
                <w:sz w:val="24"/>
              </w:rPr>
            </w:pPr>
            <w:r>
              <w:rPr>
                <w:rFonts w:ascii="仿宋_GB2312" w:eastAsia="仿宋_GB2312" w:hAnsi="仿宋" w:hint="eastAsia"/>
                <w:sz w:val="24"/>
              </w:rPr>
              <w:t>20</w:t>
            </w:r>
            <w:r w:rsidR="00F80EE6">
              <w:rPr>
                <w:rFonts w:ascii="仿宋_GB2312" w:eastAsia="仿宋_GB2312" w:hAnsi="仿宋" w:hint="eastAsia"/>
                <w:sz w:val="24"/>
              </w:rPr>
              <w:t>19-12</w:t>
            </w:r>
            <w:r w:rsidR="00A50E4F">
              <w:rPr>
                <w:rFonts w:ascii="仿宋_GB2312" w:eastAsia="仿宋_GB2312" w:hAnsi="仿宋" w:hint="eastAsia"/>
                <w:sz w:val="24"/>
              </w:rPr>
              <w:t>-</w:t>
            </w:r>
            <w:r w:rsidR="00F80EE6">
              <w:rPr>
                <w:rFonts w:ascii="仿宋_GB2312" w:eastAsia="仿宋_GB2312" w:hAnsi="仿宋" w:hint="eastAsia"/>
                <w:sz w:val="24"/>
              </w:rPr>
              <w:t>03</w:t>
            </w:r>
          </w:p>
        </w:tc>
        <w:tc>
          <w:tcPr>
            <w:tcW w:w="1366"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检验报告送达企业日期</w:t>
            </w:r>
          </w:p>
        </w:tc>
        <w:tc>
          <w:tcPr>
            <w:tcW w:w="2224" w:type="dxa"/>
            <w:shd w:val="clear" w:color="auto" w:fill="auto"/>
            <w:vAlign w:val="center"/>
          </w:tcPr>
          <w:p w:rsidR="00EA5E86" w:rsidRDefault="00F80EE6" w:rsidP="00E5745A">
            <w:pPr>
              <w:jc w:val="center"/>
              <w:rPr>
                <w:rFonts w:ascii="仿宋_GB2312" w:eastAsia="仿宋_GB2312" w:hAnsi="仿宋"/>
                <w:sz w:val="24"/>
              </w:rPr>
            </w:pPr>
            <w:r>
              <w:rPr>
                <w:rFonts w:ascii="仿宋_GB2312" w:eastAsia="仿宋_GB2312" w:hAnsi="仿宋" w:hint="eastAsia"/>
                <w:sz w:val="24"/>
              </w:rPr>
              <w:t>2019-12-03</w:t>
            </w:r>
          </w:p>
        </w:tc>
      </w:tr>
    </w:tbl>
    <w:p w:rsidR="00F80EE6" w:rsidRDefault="00F80EE6" w:rsidP="00F80EE6">
      <w:pPr>
        <w:spacing w:line="600" w:lineRule="exact"/>
        <w:ind w:firstLineChars="200" w:firstLine="640"/>
        <w:rPr>
          <w:rFonts w:ascii="楷体_GB2312" w:eastAsia="楷体_GB2312" w:hAnsi="仿宋" w:hint="eastAsia"/>
          <w:sz w:val="32"/>
          <w:szCs w:val="30"/>
        </w:rPr>
      </w:pPr>
    </w:p>
    <w:p w:rsidR="00F80EE6" w:rsidRDefault="00F80EE6" w:rsidP="00F80EE6">
      <w:pPr>
        <w:spacing w:line="600" w:lineRule="exact"/>
        <w:ind w:firstLineChars="200" w:firstLine="640"/>
        <w:rPr>
          <w:rFonts w:ascii="楷体_GB2312" w:eastAsia="楷体_GB2312" w:hAnsi="仿宋" w:hint="eastAsia"/>
          <w:sz w:val="32"/>
          <w:szCs w:val="30"/>
        </w:rPr>
      </w:pP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2693"/>
        <w:gridCol w:w="1366"/>
        <w:gridCol w:w="2224"/>
      </w:tblGrid>
      <w:tr w:rsidR="00F80EE6" w:rsidTr="007D7F49">
        <w:trPr>
          <w:trHeight w:val="567"/>
          <w:jc w:val="center"/>
        </w:trPr>
        <w:tc>
          <w:tcPr>
            <w:tcW w:w="1948" w:type="dxa"/>
            <w:shd w:val="clear" w:color="auto" w:fill="auto"/>
            <w:vAlign w:val="center"/>
          </w:tcPr>
          <w:p w:rsidR="00F80EE6" w:rsidRDefault="00F80EE6" w:rsidP="007D7F49">
            <w:pPr>
              <w:jc w:val="center"/>
              <w:rPr>
                <w:rFonts w:ascii="仿宋_GB2312" w:eastAsia="仿宋_GB2312" w:hAnsi="仿宋"/>
                <w:sz w:val="24"/>
              </w:rPr>
            </w:pPr>
            <w:r>
              <w:rPr>
                <w:rFonts w:ascii="仿宋_GB2312" w:eastAsia="仿宋_GB2312" w:hAnsi="仿宋" w:hint="eastAsia"/>
                <w:sz w:val="24"/>
              </w:rPr>
              <w:lastRenderedPageBreak/>
              <w:t>抽样编号</w:t>
            </w:r>
          </w:p>
        </w:tc>
        <w:tc>
          <w:tcPr>
            <w:tcW w:w="2693" w:type="dxa"/>
            <w:shd w:val="clear" w:color="auto" w:fill="auto"/>
            <w:vAlign w:val="center"/>
          </w:tcPr>
          <w:p w:rsidR="00F80EE6" w:rsidRDefault="00F80EE6" w:rsidP="007D7F49">
            <w:pPr>
              <w:jc w:val="center"/>
              <w:rPr>
                <w:rFonts w:ascii="仿宋_GB2312" w:eastAsia="仿宋_GB2312" w:hAnsi="仿宋"/>
                <w:sz w:val="24"/>
              </w:rPr>
            </w:pPr>
            <w:r>
              <w:rPr>
                <w:rFonts w:ascii="仿宋" w:eastAsia="仿宋" w:hAnsi="仿宋" w:cs="仿宋" w:hint="eastAsia"/>
                <w:color w:val="000000"/>
                <w:sz w:val="32"/>
                <w:szCs w:val="28"/>
              </w:rPr>
              <w:t>20191200683-6 a</w:t>
            </w:r>
          </w:p>
        </w:tc>
        <w:tc>
          <w:tcPr>
            <w:tcW w:w="1366" w:type="dxa"/>
            <w:shd w:val="clear" w:color="auto" w:fill="auto"/>
            <w:vAlign w:val="center"/>
          </w:tcPr>
          <w:p w:rsidR="00F80EE6" w:rsidRDefault="00F80EE6" w:rsidP="007D7F49">
            <w:pPr>
              <w:jc w:val="center"/>
              <w:rPr>
                <w:rFonts w:ascii="仿宋_GB2312" w:eastAsia="仿宋_GB2312" w:hAnsi="仿宋"/>
                <w:sz w:val="24"/>
              </w:rPr>
            </w:pPr>
            <w:r>
              <w:rPr>
                <w:rFonts w:ascii="仿宋_GB2312" w:eastAsia="仿宋_GB2312" w:hAnsi="仿宋" w:hint="eastAsia"/>
                <w:sz w:val="24"/>
              </w:rPr>
              <w:t>样品名称</w:t>
            </w:r>
          </w:p>
        </w:tc>
        <w:tc>
          <w:tcPr>
            <w:tcW w:w="2224" w:type="dxa"/>
            <w:shd w:val="clear" w:color="auto" w:fill="auto"/>
            <w:vAlign w:val="center"/>
          </w:tcPr>
          <w:p w:rsidR="00F80EE6" w:rsidRDefault="00F80EE6" w:rsidP="00F80EE6">
            <w:pPr>
              <w:jc w:val="center"/>
              <w:rPr>
                <w:rFonts w:ascii="仿宋_GB2312" w:eastAsia="仿宋_GB2312" w:hAnsi="仿宋"/>
                <w:sz w:val="24"/>
              </w:rPr>
            </w:pPr>
            <w:r>
              <w:rPr>
                <w:rFonts w:ascii="仿宋" w:eastAsia="仿宋" w:hAnsi="仿宋" w:cs="仿宋" w:hint="eastAsia"/>
                <w:color w:val="000000"/>
                <w:sz w:val="32"/>
                <w:szCs w:val="28"/>
              </w:rPr>
              <w:t>二曲酒</w:t>
            </w:r>
          </w:p>
        </w:tc>
      </w:tr>
      <w:tr w:rsidR="00F80EE6" w:rsidTr="007D7F49">
        <w:trPr>
          <w:trHeight w:val="567"/>
          <w:jc w:val="center"/>
        </w:trPr>
        <w:tc>
          <w:tcPr>
            <w:tcW w:w="1948" w:type="dxa"/>
            <w:shd w:val="clear" w:color="auto" w:fill="auto"/>
            <w:vAlign w:val="center"/>
          </w:tcPr>
          <w:p w:rsidR="00F80EE6" w:rsidRDefault="00F80EE6" w:rsidP="007D7F49">
            <w:pPr>
              <w:jc w:val="center"/>
              <w:rPr>
                <w:rFonts w:ascii="仿宋_GB2312" w:eastAsia="仿宋_GB2312" w:hAnsi="仿宋"/>
                <w:sz w:val="24"/>
              </w:rPr>
            </w:pPr>
            <w:r>
              <w:rPr>
                <w:rFonts w:ascii="仿宋_GB2312" w:eastAsia="仿宋_GB2312" w:hAnsi="仿宋" w:hint="eastAsia"/>
                <w:sz w:val="24"/>
              </w:rPr>
              <w:t>生产日期</w:t>
            </w:r>
          </w:p>
        </w:tc>
        <w:tc>
          <w:tcPr>
            <w:tcW w:w="2693" w:type="dxa"/>
            <w:shd w:val="clear" w:color="auto" w:fill="auto"/>
            <w:vAlign w:val="center"/>
          </w:tcPr>
          <w:p w:rsidR="00F80EE6" w:rsidRDefault="00F80EE6" w:rsidP="007D7F49">
            <w:pPr>
              <w:jc w:val="center"/>
              <w:rPr>
                <w:rFonts w:ascii="仿宋_GB2312" w:eastAsia="仿宋_GB2312" w:hAnsi="仿宋"/>
                <w:sz w:val="24"/>
              </w:rPr>
            </w:pPr>
            <w:r>
              <w:rPr>
                <w:rFonts w:ascii="仿宋" w:eastAsia="仿宋" w:hAnsi="仿宋" w:cs="仿宋" w:hint="eastAsia"/>
                <w:color w:val="000000"/>
                <w:sz w:val="32"/>
                <w:szCs w:val="28"/>
              </w:rPr>
              <w:t>2019-11-05</w:t>
            </w:r>
          </w:p>
        </w:tc>
        <w:tc>
          <w:tcPr>
            <w:tcW w:w="1366" w:type="dxa"/>
            <w:shd w:val="clear" w:color="auto" w:fill="auto"/>
            <w:vAlign w:val="center"/>
          </w:tcPr>
          <w:p w:rsidR="00F80EE6" w:rsidRDefault="00F80EE6" w:rsidP="007D7F49">
            <w:pPr>
              <w:jc w:val="center"/>
              <w:rPr>
                <w:rFonts w:ascii="仿宋_GB2312" w:eastAsia="仿宋_GB2312" w:hAnsi="仿宋"/>
                <w:sz w:val="24"/>
              </w:rPr>
            </w:pPr>
            <w:r>
              <w:rPr>
                <w:rFonts w:ascii="仿宋_GB2312" w:eastAsia="仿宋_GB2312" w:hAnsi="仿宋" w:hint="eastAsia"/>
                <w:sz w:val="24"/>
              </w:rPr>
              <w:t>型号规格</w:t>
            </w:r>
          </w:p>
        </w:tc>
        <w:tc>
          <w:tcPr>
            <w:tcW w:w="2224" w:type="dxa"/>
            <w:shd w:val="clear" w:color="auto" w:fill="auto"/>
            <w:vAlign w:val="center"/>
          </w:tcPr>
          <w:p w:rsidR="00F80EE6" w:rsidRDefault="00F80EE6" w:rsidP="00F80EE6">
            <w:pPr>
              <w:jc w:val="center"/>
              <w:rPr>
                <w:rFonts w:ascii="仿宋_GB2312" w:eastAsia="仿宋_GB2312" w:hAnsi="仿宋"/>
                <w:sz w:val="24"/>
              </w:rPr>
            </w:pPr>
            <w:r>
              <w:rPr>
                <w:rFonts w:ascii="仿宋_GB2312" w:eastAsia="仿宋_GB2312" w:hAnsi="仿宋" w:hint="eastAsia"/>
                <w:sz w:val="24"/>
              </w:rPr>
              <w:t>60</w:t>
            </w:r>
            <w:r w:rsidRPr="00F80EE6">
              <w:rPr>
                <w:rFonts w:ascii="仿宋_GB2312" w:eastAsia="仿宋_GB2312" w:hAnsi="仿宋" w:hint="eastAsia"/>
                <w:sz w:val="24"/>
              </w:rPr>
              <w:t>%voL，规格：</w:t>
            </w:r>
            <w:r>
              <w:rPr>
                <w:rFonts w:ascii="仿宋_GB2312" w:eastAsia="仿宋_GB2312" w:hAnsi="仿宋" w:hint="eastAsia"/>
                <w:sz w:val="24"/>
              </w:rPr>
              <w:t>50</w:t>
            </w:r>
            <w:r w:rsidRPr="00F80EE6">
              <w:rPr>
                <w:rFonts w:ascii="仿宋_GB2312" w:eastAsia="仿宋_GB2312" w:hAnsi="仿宋" w:hint="eastAsia"/>
                <w:sz w:val="24"/>
              </w:rPr>
              <w:t>0ml/瓶</w:t>
            </w:r>
          </w:p>
        </w:tc>
      </w:tr>
      <w:tr w:rsidR="00F80EE6" w:rsidTr="007D7F49">
        <w:trPr>
          <w:trHeight w:val="567"/>
          <w:jc w:val="center"/>
        </w:trPr>
        <w:tc>
          <w:tcPr>
            <w:tcW w:w="1948" w:type="dxa"/>
            <w:shd w:val="clear" w:color="auto" w:fill="auto"/>
            <w:vAlign w:val="center"/>
          </w:tcPr>
          <w:p w:rsidR="00F80EE6" w:rsidRDefault="00F80EE6" w:rsidP="007D7F49">
            <w:pPr>
              <w:jc w:val="center"/>
              <w:rPr>
                <w:rFonts w:ascii="仿宋_GB2312" w:eastAsia="仿宋_GB2312" w:hAnsi="仿宋"/>
                <w:sz w:val="24"/>
              </w:rPr>
            </w:pPr>
            <w:r>
              <w:rPr>
                <w:rFonts w:ascii="仿宋_GB2312" w:eastAsia="仿宋_GB2312" w:hAnsi="仿宋" w:hint="eastAsia"/>
                <w:sz w:val="24"/>
              </w:rPr>
              <w:t>标称生产企业</w:t>
            </w:r>
          </w:p>
        </w:tc>
        <w:tc>
          <w:tcPr>
            <w:tcW w:w="2693" w:type="dxa"/>
            <w:shd w:val="clear" w:color="auto" w:fill="auto"/>
            <w:vAlign w:val="center"/>
          </w:tcPr>
          <w:p w:rsidR="00F80EE6" w:rsidRDefault="00F80EE6" w:rsidP="007D7F49">
            <w:pPr>
              <w:jc w:val="center"/>
              <w:rPr>
                <w:rFonts w:ascii="仿宋_GB2312" w:eastAsia="仿宋_GB2312" w:hAnsi="仿宋"/>
                <w:sz w:val="24"/>
              </w:rPr>
            </w:pPr>
            <w:r w:rsidRPr="009B0F64">
              <w:rPr>
                <w:rFonts w:ascii="仿宋_GB2312" w:eastAsia="仿宋_GB2312" w:hAnsi="仿宋" w:hint="eastAsia"/>
                <w:sz w:val="24"/>
              </w:rPr>
              <w:t>江门市江海区鸿利酒厂</w:t>
            </w:r>
          </w:p>
        </w:tc>
        <w:tc>
          <w:tcPr>
            <w:tcW w:w="1366" w:type="dxa"/>
            <w:shd w:val="clear" w:color="auto" w:fill="auto"/>
            <w:vAlign w:val="center"/>
          </w:tcPr>
          <w:p w:rsidR="00F80EE6" w:rsidRDefault="00F80EE6" w:rsidP="007D7F49">
            <w:pPr>
              <w:jc w:val="center"/>
              <w:rPr>
                <w:rFonts w:ascii="仿宋_GB2312" w:eastAsia="仿宋_GB2312" w:hAnsi="仿宋"/>
                <w:sz w:val="24"/>
              </w:rPr>
            </w:pPr>
            <w:r>
              <w:rPr>
                <w:rFonts w:ascii="仿宋_GB2312" w:eastAsia="仿宋_GB2312" w:hAnsi="仿宋" w:hint="eastAsia"/>
                <w:sz w:val="24"/>
              </w:rPr>
              <w:t>被抽样单位</w:t>
            </w:r>
          </w:p>
        </w:tc>
        <w:tc>
          <w:tcPr>
            <w:tcW w:w="2224" w:type="dxa"/>
            <w:shd w:val="clear" w:color="auto" w:fill="auto"/>
            <w:vAlign w:val="center"/>
          </w:tcPr>
          <w:p w:rsidR="00F80EE6" w:rsidRDefault="00F80EE6" w:rsidP="007D7F49">
            <w:pPr>
              <w:jc w:val="center"/>
              <w:rPr>
                <w:rFonts w:ascii="仿宋_GB2312" w:eastAsia="仿宋_GB2312" w:hAnsi="仿宋"/>
                <w:sz w:val="24"/>
              </w:rPr>
            </w:pPr>
            <w:r w:rsidRPr="009B0F64">
              <w:rPr>
                <w:rFonts w:ascii="仿宋_GB2312" w:eastAsia="仿宋_GB2312" w:hAnsi="仿宋" w:hint="eastAsia"/>
                <w:sz w:val="24"/>
              </w:rPr>
              <w:t>江门市江海区鸿利酒厂</w:t>
            </w:r>
          </w:p>
        </w:tc>
      </w:tr>
      <w:tr w:rsidR="00F80EE6" w:rsidTr="007D7F49">
        <w:trPr>
          <w:trHeight w:val="567"/>
          <w:jc w:val="center"/>
        </w:trPr>
        <w:tc>
          <w:tcPr>
            <w:tcW w:w="1948" w:type="dxa"/>
            <w:shd w:val="clear" w:color="auto" w:fill="auto"/>
            <w:vAlign w:val="center"/>
          </w:tcPr>
          <w:p w:rsidR="00F80EE6" w:rsidRDefault="00F80EE6" w:rsidP="007D7F49">
            <w:pPr>
              <w:jc w:val="center"/>
              <w:rPr>
                <w:rFonts w:ascii="仿宋_GB2312" w:eastAsia="仿宋_GB2312" w:hAnsi="仿宋"/>
                <w:color w:val="FF0000"/>
                <w:sz w:val="24"/>
              </w:rPr>
            </w:pPr>
            <w:r>
              <w:rPr>
                <w:rFonts w:ascii="仿宋_GB2312" w:eastAsia="仿宋_GB2312" w:hAnsi="仿宋" w:hint="eastAsia"/>
                <w:sz w:val="24"/>
              </w:rPr>
              <w:t>检验不合格项目</w:t>
            </w:r>
          </w:p>
        </w:tc>
        <w:tc>
          <w:tcPr>
            <w:tcW w:w="2693" w:type="dxa"/>
            <w:shd w:val="clear" w:color="auto" w:fill="auto"/>
            <w:vAlign w:val="center"/>
          </w:tcPr>
          <w:p w:rsidR="00F80EE6" w:rsidRPr="00A50E4F" w:rsidRDefault="00F80EE6" w:rsidP="007D7F49">
            <w:pPr>
              <w:jc w:val="center"/>
              <w:rPr>
                <w:rFonts w:ascii="仿宋_GB2312" w:eastAsia="仿宋_GB2312" w:hAnsi="仿宋"/>
                <w:sz w:val="24"/>
              </w:rPr>
            </w:pPr>
            <w:r w:rsidRPr="00F80EE6">
              <w:rPr>
                <w:rFonts w:ascii="仿宋_GB2312" w:eastAsia="仿宋_GB2312" w:hAnsi="仿宋" w:hint="eastAsia"/>
                <w:sz w:val="24"/>
              </w:rPr>
              <w:t>邻苯二</w:t>
            </w:r>
            <w:proofErr w:type="gramStart"/>
            <w:r w:rsidRPr="00F80EE6">
              <w:rPr>
                <w:rFonts w:ascii="仿宋_GB2312" w:eastAsia="仿宋_GB2312" w:hAnsi="仿宋" w:hint="eastAsia"/>
                <w:sz w:val="24"/>
              </w:rPr>
              <w:t>甲酸二正丁</w:t>
            </w:r>
            <w:proofErr w:type="gramEnd"/>
            <w:r w:rsidRPr="00F80EE6">
              <w:rPr>
                <w:rFonts w:ascii="仿宋_GB2312" w:eastAsia="仿宋_GB2312" w:hAnsi="仿宋" w:hint="eastAsia"/>
                <w:sz w:val="24"/>
              </w:rPr>
              <w:t>酯（DBP）</w:t>
            </w:r>
          </w:p>
        </w:tc>
        <w:tc>
          <w:tcPr>
            <w:tcW w:w="1366" w:type="dxa"/>
            <w:shd w:val="clear" w:color="auto" w:fill="auto"/>
            <w:vAlign w:val="center"/>
          </w:tcPr>
          <w:p w:rsidR="00F80EE6" w:rsidRPr="00A50E4F" w:rsidRDefault="00F80EE6" w:rsidP="007D7F49">
            <w:pPr>
              <w:jc w:val="center"/>
              <w:rPr>
                <w:rFonts w:ascii="仿宋_GB2312" w:eastAsia="仿宋_GB2312" w:hAnsi="仿宋"/>
                <w:sz w:val="24"/>
              </w:rPr>
            </w:pPr>
            <w:r>
              <w:rPr>
                <w:rFonts w:ascii="仿宋_GB2312" w:eastAsia="仿宋_GB2312" w:hAnsi="仿宋" w:hint="eastAsia"/>
                <w:sz w:val="24"/>
              </w:rPr>
              <w:t>检验机构</w:t>
            </w:r>
          </w:p>
        </w:tc>
        <w:tc>
          <w:tcPr>
            <w:tcW w:w="2224" w:type="dxa"/>
            <w:shd w:val="clear" w:color="auto" w:fill="auto"/>
            <w:vAlign w:val="center"/>
          </w:tcPr>
          <w:p w:rsidR="00F80EE6" w:rsidRPr="00A50E4F" w:rsidRDefault="00F80EE6" w:rsidP="007D7F49">
            <w:pPr>
              <w:jc w:val="center"/>
              <w:rPr>
                <w:rFonts w:ascii="仿宋_GB2312" w:eastAsia="仿宋_GB2312" w:hAnsi="仿宋"/>
                <w:sz w:val="24"/>
              </w:rPr>
            </w:pPr>
            <w:r w:rsidRPr="00F80EE6">
              <w:rPr>
                <w:rFonts w:ascii="仿宋_GB2312" w:eastAsia="仿宋_GB2312" w:hAnsi="仿宋" w:hint="eastAsia"/>
                <w:sz w:val="24"/>
              </w:rPr>
              <w:t>广东省测试分析研究所（中国广州分析测试中心）</w:t>
            </w:r>
          </w:p>
        </w:tc>
      </w:tr>
      <w:tr w:rsidR="00F80EE6" w:rsidTr="007D7F49">
        <w:trPr>
          <w:trHeight w:val="680"/>
          <w:jc w:val="center"/>
        </w:trPr>
        <w:tc>
          <w:tcPr>
            <w:tcW w:w="1948" w:type="dxa"/>
            <w:shd w:val="clear" w:color="auto" w:fill="auto"/>
            <w:vAlign w:val="center"/>
          </w:tcPr>
          <w:p w:rsidR="00F80EE6" w:rsidRDefault="00F80EE6" w:rsidP="007D7F49">
            <w:pPr>
              <w:jc w:val="center"/>
              <w:rPr>
                <w:rFonts w:ascii="仿宋_GB2312" w:eastAsia="仿宋_GB2312" w:hAnsi="仿宋"/>
                <w:sz w:val="24"/>
              </w:rPr>
            </w:pPr>
            <w:r>
              <w:rPr>
                <w:rFonts w:ascii="仿宋_GB2312" w:eastAsia="仿宋_GB2312" w:hAnsi="仿宋" w:hint="eastAsia"/>
                <w:sz w:val="24"/>
              </w:rPr>
              <w:t>监管部门收到检验报告日期</w:t>
            </w:r>
          </w:p>
        </w:tc>
        <w:tc>
          <w:tcPr>
            <w:tcW w:w="2693" w:type="dxa"/>
            <w:shd w:val="clear" w:color="auto" w:fill="auto"/>
            <w:vAlign w:val="center"/>
          </w:tcPr>
          <w:p w:rsidR="00F80EE6" w:rsidRDefault="00F80EE6" w:rsidP="007D7F49">
            <w:pPr>
              <w:jc w:val="center"/>
              <w:rPr>
                <w:rFonts w:ascii="仿宋_GB2312" w:eastAsia="仿宋_GB2312" w:hAnsi="仿宋"/>
                <w:sz w:val="24"/>
              </w:rPr>
            </w:pPr>
            <w:r>
              <w:rPr>
                <w:rFonts w:ascii="仿宋_GB2312" w:eastAsia="仿宋_GB2312" w:hAnsi="仿宋" w:hint="eastAsia"/>
                <w:sz w:val="24"/>
              </w:rPr>
              <w:t>2019-12-03</w:t>
            </w:r>
          </w:p>
        </w:tc>
        <w:tc>
          <w:tcPr>
            <w:tcW w:w="1366" w:type="dxa"/>
            <w:shd w:val="clear" w:color="auto" w:fill="auto"/>
            <w:vAlign w:val="center"/>
          </w:tcPr>
          <w:p w:rsidR="00F80EE6" w:rsidRDefault="00F80EE6" w:rsidP="007D7F49">
            <w:pPr>
              <w:jc w:val="center"/>
              <w:rPr>
                <w:rFonts w:ascii="仿宋_GB2312" w:eastAsia="仿宋_GB2312" w:hAnsi="仿宋"/>
                <w:sz w:val="24"/>
              </w:rPr>
            </w:pPr>
            <w:r>
              <w:rPr>
                <w:rFonts w:ascii="仿宋_GB2312" w:eastAsia="仿宋_GB2312" w:hAnsi="仿宋" w:hint="eastAsia"/>
                <w:sz w:val="24"/>
              </w:rPr>
              <w:t>检验报告送达企业日期</w:t>
            </w:r>
          </w:p>
        </w:tc>
        <w:tc>
          <w:tcPr>
            <w:tcW w:w="2224" w:type="dxa"/>
            <w:shd w:val="clear" w:color="auto" w:fill="auto"/>
            <w:vAlign w:val="center"/>
          </w:tcPr>
          <w:p w:rsidR="00F80EE6" w:rsidRDefault="00F80EE6" w:rsidP="007D7F49">
            <w:pPr>
              <w:jc w:val="center"/>
              <w:rPr>
                <w:rFonts w:ascii="仿宋_GB2312" w:eastAsia="仿宋_GB2312" w:hAnsi="仿宋"/>
                <w:sz w:val="24"/>
              </w:rPr>
            </w:pPr>
            <w:r>
              <w:rPr>
                <w:rFonts w:ascii="仿宋_GB2312" w:eastAsia="仿宋_GB2312" w:hAnsi="仿宋" w:hint="eastAsia"/>
                <w:sz w:val="24"/>
              </w:rPr>
              <w:t>2019-12-03</w:t>
            </w:r>
          </w:p>
        </w:tc>
      </w:tr>
    </w:tbl>
    <w:p w:rsidR="00F80EE6" w:rsidRDefault="00F80EE6" w:rsidP="00F80EE6">
      <w:pPr>
        <w:spacing w:line="600" w:lineRule="exact"/>
        <w:ind w:firstLineChars="200" w:firstLine="640"/>
        <w:rPr>
          <w:rFonts w:ascii="楷体_GB2312" w:eastAsia="楷体_GB2312" w:hAnsi="仿宋" w:hint="eastAsia"/>
          <w:sz w:val="32"/>
          <w:szCs w:val="30"/>
        </w:rPr>
      </w:pPr>
    </w:p>
    <w:p w:rsidR="007C6E5D" w:rsidRDefault="00D75D29">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（二）生产环节</w:t>
      </w:r>
    </w:p>
    <w:p w:rsidR="007C6E5D" w:rsidRDefault="00EA5E86">
      <w:pPr>
        <w:spacing w:line="600" w:lineRule="exact"/>
        <w:ind w:firstLineChars="200" w:firstLine="640"/>
        <w:rPr>
          <w:rFonts w:eastAsia="仿宋_GB2312"/>
          <w:sz w:val="32"/>
          <w:szCs w:val="30"/>
        </w:rPr>
      </w:pPr>
      <w:r>
        <w:rPr>
          <w:rFonts w:eastAsia="仿宋_GB2312" w:hint="eastAsia"/>
          <w:sz w:val="32"/>
          <w:szCs w:val="30"/>
        </w:rPr>
        <w:t>江海区市场监督管理</w:t>
      </w:r>
      <w:r w:rsidR="00D75D29">
        <w:rPr>
          <w:rFonts w:eastAsia="仿宋_GB2312"/>
          <w:sz w:val="32"/>
          <w:szCs w:val="30"/>
        </w:rPr>
        <w:t>局收到</w:t>
      </w:r>
      <w:r w:rsidR="00CC101D">
        <w:rPr>
          <w:rFonts w:eastAsia="仿宋_GB2312" w:hint="eastAsia"/>
          <w:sz w:val="32"/>
          <w:szCs w:val="30"/>
        </w:rPr>
        <w:t>上述</w:t>
      </w:r>
      <w:r w:rsidR="00F80EE6">
        <w:rPr>
          <w:rFonts w:eastAsia="仿宋_GB2312" w:hint="eastAsia"/>
          <w:sz w:val="32"/>
          <w:szCs w:val="30"/>
        </w:rPr>
        <w:t>2</w:t>
      </w:r>
      <w:r w:rsidR="00F80EE6">
        <w:rPr>
          <w:rFonts w:eastAsia="仿宋_GB2312" w:hint="eastAsia"/>
          <w:sz w:val="32"/>
          <w:szCs w:val="30"/>
        </w:rPr>
        <w:t>批次</w:t>
      </w:r>
      <w:r w:rsidR="00D75D29">
        <w:rPr>
          <w:rFonts w:eastAsia="仿宋_GB2312"/>
          <w:sz w:val="32"/>
          <w:szCs w:val="30"/>
        </w:rPr>
        <w:t>不合格报告后开展核查处置工作情况。具体处置情况见下表。</w:t>
      </w:r>
    </w:p>
    <w:p w:rsidR="007C6E5D" w:rsidRDefault="00D75D29">
      <w:pPr>
        <w:spacing w:beforeLines="30" w:before="93" w:line="480" w:lineRule="exact"/>
        <w:jc w:val="center"/>
        <w:rPr>
          <w:rFonts w:ascii="黑体" w:eastAsia="黑体" w:hAnsi="黑体"/>
          <w:sz w:val="28"/>
        </w:rPr>
      </w:pPr>
      <w:r>
        <w:rPr>
          <w:rFonts w:ascii="黑体" w:eastAsia="黑体" w:hAnsi="黑体" w:hint="eastAsia"/>
          <w:sz w:val="28"/>
        </w:rPr>
        <w:t>表2  生产环节核查处置情况表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7C6E5D">
        <w:trPr>
          <w:trHeight w:val="567"/>
          <w:jc w:val="center"/>
        </w:trPr>
        <w:tc>
          <w:tcPr>
            <w:tcW w:w="1417"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t>处置措施</w:t>
            </w:r>
          </w:p>
        </w:tc>
        <w:tc>
          <w:tcPr>
            <w:tcW w:w="6946"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t>具体情况</w:t>
            </w:r>
          </w:p>
        </w:tc>
      </w:tr>
      <w:tr w:rsidR="007C6E5D" w:rsidTr="00A92C0F">
        <w:trPr>
          <w:trHeight w:val="558"/>
          <w:jc w:val="center"/>
        </w:trPr>
        <w:tc>
          <w:tcPr>
            <w:tcW w:w="1417"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t>产品控制</w:t>
            </w:r>
          </w:p>
        </w:tc>
        <w:tc>
          <w:tcPr>
            <w:tcW w:w="6946" w:type="dxa"/>
            <w:shd w:val="clear" w:color="auto" w:fill="auto"/>
            <w:vAlign w:val="center"/>
          </w:tcPr>
          <w:p w:rsidR="007C6E5D" w:rsidRPr="00AC7B6F" w:rsidRDefault="00D75D29" w:rsidP="00AC7B6F">
            <w:pPr>
              <w:spacing w:line="500" w:lineRule="exact"/>
              <w:rPr>
                <w:rFonts w:eastAsia="仿宋_GB2312"/>
                <w:sz w:val="28"/>
                <w:szCs w:val="28"/>
              </w:rPr>
            </w:pPr>
            <w:r w:rsidRPr="00AC7B6F">
              <w:rPr>
                <w:rFonts w:eastAsia="仿宋_GB2312"/>
                <w:sz w:val="28"/>
                <w:szCs w:val="28"/>
              </w:rPr>
              <w:t>1.</w:t>
            </w:r>
            <w:r w:rsidRPr="00AC7B6F">
              <w:rPr>
                <w:rFonts w:eastAsia="仿宋_GB2312"/>
                <w:sz w:val="28"/>
                <w:szCs w:val="28"/>
              </w:rPr>
              <w:t>产品控制措施</w:t>
            </w:r>
            <w:r w:rsidR="00EA5E86" w:rsidRPr="00AC7B6F">
              <w:rPr>
                <w:rFonts w:eastAsia="仿宋_GB2312" w:hint="eastAsia"/>
                <w:sz w:val="28"/>
                <w:szCs w:val="28"/>
              </w:rPr>
              <w:t>：</w:t>
            </w:r>
            <w:r w:rsidR="00CC101D">
              <w:rPr>
                <w:rFonts w:eastAsia="仿宋_GB2312" w:hint="eastAsia"/>
                <w:sz w:val="28"/>
                <w:szCs w:val="28"/>
              </w:rPr>
              <w:t>已责令企业暂停生产、销售不合格食品，责令企业召回不合格食品。</w:t>
            </w:r>
            <w:r w:rsidR="00CC101D" w:rsidRPr="00AC7B6F">
              <w:rPr>
                <w:rFonts w:eastAsia="仿宋_GB2312"/>
                <w:sz w:val="28"/>
                <w:szCs w:val="28"/>
              </w:rPr>
              <w:t xml:space="preserve"> </w:t>
            </w:r>
          </w:p>
          <w:p w:rsidR="007C6E5D" w:rsidRPr="00AC7B6F" w:rsidRDefault="00D75D29" w:rsidP="00AC7B6F">
            <w:pPr>
              <w:spacing w:line="500" w:lineRule="exact"/>
              <w:rPr>
                <w:rFonts w:eastAsia="仿宋_GB2312"/>
                <w:sz w:val="28"/>
                <w:szCs w:val="28"/>
              </w:rPr>
            </w:pPr>
            <w:r w:rsidRPr="00AC7B6F">
              <w:rPr>
                <w:rFonts w:eastAsia="仿宋_GB2312"/>
                <w:sz w:val="28"/>
                <w:szCs w:val="28"/>
              </w:rPr>
              <w:t>2.</w:t>
            </w:r>
            <w:r w:rsidRPr="00AC7B6F">
              <w:rPr>
                <w:rFonts w:eastAsia="仿宋_GB2312"/>
                <w:sz w:val="28"/>
                <w:szCs w:val="28"/>
              </w:rPr>
              <w:t>产品控制具体情况</w:t>
            </w:r>
          </w:p>
          <w:p w:rsidR="007C6E5D" w:rsidRPr="00AC7B6F" w:rsidRDefault="00D75D29" w:rsidP="00AC7B6F">
            <w:pPr>
              <w:spacing w:line="500" w:lineRule="exact"/>
              <w:rPr>
                <w:rFonts w:eastAsia="仿宋_GB2312"/>
                <w:sz w:val="28"/>
                <w:szCs w:val="28"/>
              </w:rPr>
            </w:pPr>
            <w:r w:rsidRPr="00AC7B6F">
              <w:rPr>
                <w:rFonts w:eastAsia="仿宋_GB2312"/>
                <w:sz w:val="28"/>
                <w:szCs w:val="28"/>
              </w:rPr>
              <w:t>（</w:t>
            </w:r>
            <w:r w:rsidRPr="00AC7B6F">
              <w:rPr>
                <w:rFonts w:eastAsia="仿宋_GB2312"/>
                <w:sz w:val="28"/>
                <w:szCs w:val="28"/>
              </w:rPr>
              <w:t>1</w:t>
            </w:r>
            <w:r w:rsidRPr="00AC7B6F">
              <w:rPr>
                <w:rFonts w:eastAsia="仿宋_GB2312"/>
                <w:sz w:val="28"/>
                <w:szCs w:val="28"/>
              </w:rPr>
              <w:t>）</w:t>
            </w:r>
            <w:r w:rsidR="00F80EE6">
              <w:rPr>
                <w:rFonts w:eastAsia="仿宋_GB2312" w:hint="eastAsia"/>
                <w:sz w:val="28"/>
                <w:szCs w:val="28"/>
              </w:rPr>
              <w:t>该厂</w:t>
            </w:r>
            <w:r w:rsidR="00F80EE6" w:rsidRPr="00F80EE6">
              <w:rPr>
                <w:rFonts w:eastAsia="仿宋_GB2312" w:hint="eastAsia"/>
                <w:sz w:val="28"/>
                <w:szCs w:val="28"/>
              </w:rPr>
              <w:t>于</w:t>
            </w:r>
            <w:r w:rsidR="00F80EE6" w:rsidRPr="00F80EE6">
              <w:rPr>
                <w:rFonts w:eastAsia="仿宋_GB2312" w:hint="eastAsia"/>
                <w:sz w:val="28"/>
                <w:szCs w:val="28"/>
              </w:rPr>
              <w:t>2019</w:t>
            </w:r>
            <w:r w:rsidR="00F80EE6" w:rsidRPr="00F80EE6">
              <w:rPr>
                <w:rFonts w:eastAsia="仿宋_GB2312" w:hint="eastAsia"/>
                <w:sz w:val="28"/>
                <w:szCs w:val="28"/>
              </w:rPr>
              <w:t>年</w:t>
            </w:r>
            <w:r w:rsidR="00F80EE6" w:rsidRPr="00F80EE6">
              <w:rPr>
                <w:rFonts w:eastAsia="仿宋_GB2312" w:hint="eastAsia"/>
                <w:sz w:val="28"/>
                <w:szCs w:val="28"/>
              </w:rPr>
              <w:t>11</w:t>
            </w:r>
            <w:r w:rsidR="00F80EE6" w:rsidRPr="00F80EE6">
              <w:rPr>
                <w:rFonts w:eastAsia="仿宋_GB2312" w:hint="eastAsia"/>
                <w:sz w:val="28"/>
                <w:szCs w:val="28"/>
              </w:rPr>
              <w:t>月</w:t>
            </w:r>
            <w:r w:rsidR="00F80EE6" w:rsidRPr="00F80EE6">
              <w:rPr>
                <w:rFonts w:eastAsia="仿宋_GB2312" w:hint="eastAsia"/>
                <w:sz w:val="28"/>
                <w:szCs w:val="28"/>
              </w:rPr>
              <w:t>5</w:t>
            </w:r>
            <w:r w:rsidR="00F80EE6" w:rsidRPr="00F80EE6">
              <w:rPr>
                <w:rFonts w:eastAsia="仿宋_GB2312" w:hint="eastAsia"/>
                <w:sz w:val="28"/>
                <w:szCs w:val="28"/>
              </w:rPr>
              <w:t>日，生产红米酒（</w:t>
            </w:r>
            <w:r w:rsidR="00F80EE6" w:rsidRPr="00F80EE6">
              <w:rPr>
                <w:rFonts w:eastAsia="仿宋_GB2312" w:hint="eastAsia"/>
                <w:sz w:val="28"/>
                <w:szCs w:val="28"/>
              </w:rPr>
              <w:t>29%voL</w:t>
            </w:r>
            <w:r w:rsidR="00F80EE6" w:rsidRPr="00F80EE6">
              <w:rPr>
                <w:rFonts w:eastAsia="仿宋_GB2312" w:hint="eastAsia"/>
                <w:sz w:val="28"/>
                <w:szCs w:val="28"/>
              </w:rPr>
              <w:t>）（规格：</w:t>
            </w:r>
            <w:r w:rsidR="00F80EE6" w:rsidRPr="00F80EE6">
              <w:rPr>
                <w:rFonts w:eastAsia="仿宋_GB2312" w:hint="eastAsia"/>
                <w:sz w:val="28"/>
                <w:szCs w:val="28"/>
              </w:rPr>
              <w:t>610ml/</w:t>
            </w:r>
            <w:r w:rsidR="00F80EE6" w:rsidRPr="00F80EE6">
              <w:rPr>
                <w:rFonts w:eastAsia="仿宋_GB2312" w:hint="eastAsia"/>
                <w:sz w:val="28"/>
                <w:szCs w:val="28"/>
              </w:rPr>
              <w:t>瓶，生产日期</w:t>
            </w:r>
            <w:r w:rsidR="00F80EE6" w:rsidRPr="00F80EE6">
              <w:rPr>
                <w:rFonts w:eastAsia="仿宋_GB2312" w:hint="eastAsia"/>
                <w:sz w:val="28"/>
                <w:szCs w:val="28"/>
              </w:rPr>
              <w:t>:2019-11-05</w:t>
            </w:r>
            <w:r w:rsidR="00F80EE6" w:rsidRPr="00F80EE6">
              <w:rPr>
                <w:rFonts w:eastAsia="仿宋_GB2312" w:hint="eastAsia"/>
                <w:sz w:val="28"/>
                <w:szCs w:val="28"/>
              </w:rPr>
              <w:t>）</w:t>
            </w:r>
            <w:r w:rsidR="00F80EE6" w:rsidRPr="00F80EE6">
              <w:rPr>
                <w:rFonts w:eastAsia="仿宋_GB2312" w:hint="eastAsia"/>
                <w:sz w:val="28"/>
                <w:szCs w:val="28"/>
              </w:rPr>
              <w:t>90</w:t>
            </w:r>
            <w:r w:rsidR="00F80EE6" w:rsidRPr="00F80EE6">
              <w:rPr>
                <w:rFonts w:eastAsia="仿宋_GB2312" w:hint="eastAsia"/>
                <w:sz w:val="28"/>
                <w:szCs w:val="28"/>
              </w:rPr>
              <w:t>箱共</w:t>
            </w:r>
            <w:r w:rsidR="00F80EE6" w:rsidRPr="00F80EE6">
              <w:rPr>
                <w:rFonts w:eastAsia="仿宋_GB2312" w:hint="eastAsia"/>
                <w:sz w:val="28"/>
                <w:szCs w:val="28"/>
              </w:rPr>
              <w:t>1350</w:t>
            </w:r>
            <w:r w:rsidR="00F80EE6" w:rsidRPr="00F80EE6">
              <w:rPr>
                <w:rFonts w:eastAsia="仿宋_GB2312" w:hint="eastAsia"/>
                <w:sz w:val="28"/>
                <w:szCs w:val="28"/>
              </w:rPr>
              <w:t>瓶</w:t>
            </w:r>
            <w:r w:rsidR="00F80EE6" w:rsidRPr="00F80EE6">
              <w:rPr>
                <w:rFonts w:eastAsia="仿宋_GB2312" w:hint="eastAsia"/>
                <w:sz w:val="28"/>
                <w:szCs w:val="28"/>
              </w:rPr>
              <w:t>,</w:t>
            </w:r>
            <w:r w:rsidR="00F80EE6" w:rsidRPr="00F80EE6">
              <w:rPr>
                <w:rFonts w:eastAsia="仿宋_GB2312" w:hint="eastAsia"/>
                <w:sz w:val="28"/>
                <w:szCs w:val="28"/>
              </w:rPr>
              <w:t>单价为人民币</w:t>
            </w:r>
            <w:r w:rsidR="00F80EE6" w:rsidRPr="00F80EE6">
              <w:rPr>
                <w:rFonts w:eastAsia="仿宋_GB2312" w:hint="eastAsia"/>
                <w:sz w:val="28"/>
                <w:szCs w:val="28"/>
              </w:rPr>
              <w:t>2.5</w:t>
            </w:r>
            <w:r w:rsidR="00F80EE6" w:rsidRPr="00F80EE6">
              <w:rPr>
                <w:rFonts w:eastAsia="仿宋_GB2312" w:hint="eastAsia"/>
                <w:sz w:val="28"/>
                <w:szCs w:val="28"/>
              </w:rPr>
              <w:t>元</w:t>
            </w:r>
            <w:r w:rsidR="00F80EE6" w:rsidRPr="00F80EE6">
              <w:rPr>
                <w:rFonts w:eastAsia="仿宋_GB2312" w:hint="eastAsia"/>
                <w:sz w:val="28"/>
                <w:szCs w:val="28"/>
              </w:rPr>
              <w:t>/</w:t>
            </w:r>
            <w:r w:rsidR="00F80EE6" w:rsidRPr="00F80EE6">
              <w:rPr>
                <w:rFonts w:eastAsia="仿宋_GB2312" w:hint="eastAsia"/>
                <w:sz w:val="28"/>
                <w:szCs w:val="28"/>
              </w:rPr>
              <w:t>瓶</w:t>
            </w:r>
            <w:r w:rsidR="00F80EE6" w:rsidRPr="00F80EE6">
              <w:rPr>
                <w:rFonts w:eastAsia="仿宋_GB2312" w:hint="eastAsia"/>
                <w:sz w:val="28"/>
                <w:szCs w:val="28"/>
              </w:rPr>
              <w:t>,</w:t>
            </w:r>
            <w:r w:rsidR="00F80EE6" w:rsidRPr="00F80EE6">
              <w:rPr>
                <w:rFonts w:eastAsia="仿宋_GB2312" w:hint="eastAsia"/>
                <w:sz w:val="28"/>
                <w:szCs w:val="28"/>
              </w:rPr>
              <w:t>货值共</w:t>
            </w:r>
            <w:r w:rsidR="00F80EE6" w:rsidRPr="00F80EE6">
              <w:rPr>
                <w:rFonts w:eastAsia="仿宋_GB2312" w:hint="eastAsia"/>
                <w:sz w:val="28"/>
                <w:szCs w:val="28"/>
              </w:rPr>
              <w:t>3375</w:t>
            </w:r>
            <w:r w:rsidR="00F80EE6" w:rsidRPr="00F80EE6">
              <w:rPr>
                <w:rFonts w:eastAsia="仿宋_GB2312" w:hint="eastAsia"/>
                <w:sz w:val="28"/>
                <w:szCs w:val="28"/>
              </w:rPr>
              <w:t>元；生产二曲酒（</w:t>
            </w:r>
            <w:r w:rsidR="00F80EE6" w:rsidRPr="00F80EE6">
              <w:rPr>
                <w:rFonts w:eastAsia="仿宋_GB2312" w:hint="eastAsia"/>
                <w:sz w:val="28"/>
                <w:szCs w:val="28"/>
              </w:rPr>
              <w:t>60%vol</w:t>
            </w:r>
            <w:r w:rsidR="00F80EE6" w:rsidRPr="00F80EE6">
              <w:rPr>
                <w:rFonts w:eastAsia="仿宋_GB2312" w:hint="eastAsia"/>
                <w:sz w:val="28"/>
                <w:szCs w:val="28"/>
              </w:rPr>
              <w:t>）（规格：</w:t>
            </w:r>
            <w:r w:rsidR="00F80EE6" w:rsidRPr="00F80EE6">
              <w:rPr>
                <w:rFonts w:eastAsia="仿宋_GB2312" w:hint="eastAsia"/>
                <w:sz w:val="28"/>
                <w:szCs w:val="28"/>
              </w:rPr>
              <w:t>500ml/</w:t>
            </w:r>
            <w:r w:rsidR="00F80EE6" w:rsidRPr="00F80EE6">
              <w:rPr>
                <w:rFonts w:eastAsia="仿宋_GB2312" w:hint="eastAsia"/>
                <w:sz w:val="28"/>
                <w:szCs w:val="28"/>
              </w:rPr>
              <w:t>瓶，生产日期</w:t>
            </w:r>
            <w:r w:rsidR="00F80EE6" w:rsidRPr="00F80EE6">
              <w:rPr>
                <w:rFonts w:eastAsia="仿宋_GB2312" w:hint="eastAsia"/>
                <w:sz w:val="28"/>
                <w:szCs w:val="28"/>
              </w:rPr>
              <w:t>:2019-11-05</w:t>
            </w:r>
            <w:r w:rsidR="00F80EE6" w:rsidRPr="00F80EE6">
              <w:rPr>
                <w:rFonts w:eastAsia="仿宋_GB2312" w:hint="eastAsia"/>
                <w:sz w:val="28"/>
                <w:szCs w:val="28"/>
              </w:rPr>
              <w:t>）</w:t>
            </w:r>
            <w:r w:rsidR="00F80EE6" w:rsidRPr="00F80EE6">
              <w:rPr>
                <w:rFonts w:eastAsia="仿宋_GB2312" w:hint="eastAsia"/>
                <w:sz w:val="28"/>
                <w:szCs w:val="28"/>
              </w:rPr>
              <w:t>114</w:t>
            </w:r>
            <w:r w:rsidR="00F80EE6" w:rsidRPr="00F80EE6">
              <w:rPr>
                <w:rFonts w:eastAsia="仿宋_GB2312" w:hint="eastAsia"/>
                <w:sz w:val="28"/>
                <w:szCs w:val="28"/>
              </w:rPr>
              <w:t>箱共</w:t>
            </w:r>
            <w:r w:rsidR="00F80EE6" w:rsidRPr="00F80EE6">
              <w:rPr>
                <w:rFonts w:eastAsia="仿宋_GB2312" w:hint="eastAsia"/>
                <w:sz w:val="28"/>
                <w:szCs w:val="28"/>
              </w:rPr>
              <w:t>1368</w:t>
            </w:r>
            <w:r w:rsidR="00F80EE6" w:rsidRPr="00F80EE6">
              <w:rPr>
                <w:rFonts w:eastAsia="仿宋_GB2312" w:hint="eastAsia"/>
                <w:sz w:val="28"/>
                <w:szCs w:val="28"/>
              </w:rPr>
              <w:t>瓶，单价为人民币</w:t>
            </w:r>
            <w:r w:rsidR="00F80EE6" w:rsidRPr="00F80EE6">
              <w:rPr>
                <w:rFonts w:eastAsia="仿宋_GB2312" w:hint="eastAsia"/>
                <w:sz w:val="28"/>
                <w:szCs w:val="28"/>
              </w:rPr>
              <w:t>3.2</w:t>
            </w:r>
            <w:r w:rsidR="00F80EE6" w:rsidRPr="00F80EE6">
              <w:rPr>
                <w:rFonts w:eastAsia="仿宋_GB2312" w:hint="eastAsia"/>
                <w:sz w:val="28"/>
                <w:szCs w:val="28"/>
              </w:rPr>
              <w:t>元</w:t>
            </w:r>
            <w:r w:rsidR="00F80EE6" w:rsidRPr="00F80EE6">
              <w:rPr>
                <w:rFonts w:eastAsia="仿宋_GB2312" w:hint="eastAsia"/>
                <w:sz w:val="28"/>
                <w:szCs w:val="28"/>
              </w:rPr>
              <w:t>/</w:t>
            </w:r>
            <w:r w:rsidR="00F80EE6" w:rsidRPr="00F80EE6">
              <w:rPr>
                <w:rFonts w:eastAsia="仿宋_GB2312" w:hint="eastAsia"/>
                <w:sz w:val="28"/>
                <w:szCs w:val="28"/>
              </w:rPr>
              <w:t>瓶</w:t>
            </w:r>
            <w:r w:rsidR="00F80EE6" w:rsidRPr="00F80EE6">
              <w:rPr>
                <w:rFonts w:eastAsia="仿宋_GB2312" w:hint="eastAsia"/>
                <w:sz w:val="28"/>
                <w:szCs w:val="28"/>
              </w:rPr>
              <w:t>,</w:t>
            </w:r>
            <w:r w:rsidR="00F80EE6" w:rsidRPr="00F80EE6">
              <w:rPr>
                <w:rFonts w:eastAsia="仿宋_GB2312" w:hint="eastAsia"/>
                <w:sz w:val="28"/>
                <w:szCs w:val="28"/>
              </w:rPr>
              <w:t>货值共</w:t>
            </w:r>
            <w:r w:rsidR="00F80EE6" w:rsidRPr="00F80EE6">
              <w:rPr>
                <w:rFonts w:eastAsia="仿宋_GB2312" w:hint="eastAsia"/>
                <w:sz w:val="28"/>
                <w:szCs w:val="28"/>
              </w:rPr>
              <w:t>4377.6</w:t>
            </w:r>
            <w:r w:rsidR="00F80EE6" w:rsidRPr="00F80EE6">
              <w:rPr>
                <w:rFonts w:eastAsia="仿宋_GB2312" w:hint="eastAsia"/>
                <w:sz w:val="28"/>
                <w:szCs w:val="28"/>
              </w:rPr>
              <w:t>元。</w:t>
            </w:r>
            <w:r w:rsidR="00F80EE6" w:rsidRPr="00F80EE6">
              <w:rPr>
                <w:rFonts w:eastAsia="仿宋_GB2312" w:hint="eastAsia"/>
                <w:sz w:val="28"/>
                <w:szCs w:val="28"/>
              </w:rPr>
              <w:t>2019</w:t>
            </w:r>
            <w:r w:rsidR="00F80EE6" w:rsidRPr="00F80EE6">
              <w:rPr>
                <w:rFonts w:eastAsia="仿宋_GB2312" w:hint="eastAsia"/>
                <w:sz w:val="28"/>
                <w:szCs w:val="28"/>
              </w:rPr>
              <w:t>年</w:t>
            </w:r>
            <w:r w:rsidR="00F80EE6" w:rsidRPr="00F80EE6">
              <w:rPr>
                <w:rFonts w:eastAsia="仿宋_GB2312" w:hint="eastAsia"/>
                <w:sz w:val="28"/>
                <w:szCs w:val="28"/>
              </w:rPr>
              <w:t>11</w:t>
            </w:r>
            <w:r w:rsidR="00F80EE6" w:rsidRPr="00F80EE6">
              <w:rPr>
                <w:rFonts w:eastAsia="仿宋_GB2312" w:hint="eastAsia"/>
                <w:sz w:val="28"/>
                <w:szCs w:val="28"/>
              </w:rPr>
              <w:t>月</w:t>
            </w:r>
            <w:r w:rsidR="00F80EE6" w:rsidRPr="00F80EE6">
              <w:rPr>
                <w:rFonts w:eastAsia="仿宋_GB2312" w:hint="eastAsia"/>
                <w:sz w:val="28"/>
                <w:szCs w:val="28"/>
              </w:rPr>
              <w:t>10</w:t>
            </w:r>
            <w:r w:rsidR="00F80EE6" w:rsidRPr="00F80EE6">
              <w:rPr>
                <w:rFonts w:eastAsia="仿宋_GB2312" w:hint="eastAsia"/>
                <w:sz w:val="28"/>
                <w:szCs w:val="28"/>
              </w:rPr>
              <w:t>日，上述两批</w:t>
            </w:r>
            <w:proofErr w:type="gramStart"/>
            <w:r w:rsidR="00F80EE6" w:rsidRPr="00F80EE6">
              <w:rPr>
                <w:rFonts w:eastAsia="仿宋_GB2312" w:hint="eastAsia"/>
                <w:sz w:val="28"/>
                <w:szCs w:val="28"/>
              </w:rPr>
              <w:t>酒分别</w:t>
            </w:r>
            <w:proofErr w:type="gramEnd"/>
            <w:r w:rsidR="00F80EE6" w:rsidRPr="00F80EE6">
              <w:rPr>
                <w:rFonts w:eastAsia="仿宋_GB2312" w:hint="eastAsia"/>
                <w:sz w:val="28"/>
                <w:szCs w:val="28"/>
              </w:rPr>
              <w:t>被抽样</w:t>
            </w:r>
            <w:r w:rsidR="00F80EE6" w:rsidRPr="00F80EE6">
              <w:rPr>
                <w:rFonts w:eastAsia="仿宋_GB2312" w:hint="eastAsia"/>
                <w:sz w:val="28"/>
                <w:szCs w:val="28"/>
              </w:rPr>
              <w:t>4</w:t>
            </w:r>
            <w:r w:rsidR="00F80EE6" w:rsidRPr="00F80EE6">
              <w:rPr>
                <w:rFonts w:eastAsia="仿宋_GB2312" w:hint="eastAsia"/>
                <w:sz w:val="28"/>
                <w:szCs w:val="28"/>
              </w:rPr>
              <w:t>瓶，上述两批酒总货值</w:t>
            </w:r>
            <w:r w:rsidR="00F80EE6" w:rsidRPr="00F80EE6">
              <w:rPr>
                <w:rFonts w:eastAsia="仿宋_GB2312" w:hint="eastAsia"/>
                <w:sz w:val="28"/>
                <w:szCs w:val="28"/>
              </w:rPr>
              <w:t>7752.6</w:t>
            </w:r>
            <w:r w:rsidR="00F80EE6" w:rsidRPr="00F80EE6">
              <w:rPr>
                <w:rFonts w:eastAsia="仿宋_GB2312" w:hint="eastAsia"/>
                <w:sz w:val="28"/>
                <w:szCs w:val="28"/>
              </w:rPr>
              <w:t>元，期间没有销售，没有违法所得，上述两批酒于被我局扣押。</w:t>
            </w:r>
          </w:p>
          <w:p w:rsidR="007C6E5D" w:rsidRPr="00AC7B6F" w:rsidRDefault="00D75D29" w:rsidP="00AC7B6F">
            <w:pPr>
              <w:spacing w:line="500" w:lineRule="exact"/>
              <w:rPr>
                <w:rFonts w:eastAsia="仿宋_GB2312"/>
                <w:sz w:val="28"/>
                <w:szCs w:val="28"/>
              </w:rPr>
            </w:pPr>
            <w:r w:rsidRPr="00AC7B6F">
              <w:rPr>
                <w:rFonts w:eastAsia="仿宋_GB2312"/>
                <w:sz w:val="28"/>
                <w:szCs w:val="28"/>
              </w:rPr>
              <w:t>（</w:t>
            </w:r>
            <w:r w:rsidRPr="00AC7B6F">
              <w:rPr>
                <w:rFonts w:eastAsia="仿宋_GB2312"/>
                <w:sz w:val="28"/>
                <w:szCs w:val="28"/>
              </w:rPr>
              <w:t>2</w:t>
            </w:r>
            <w:r w:rsidRPr="00AC7B6F">
              <w:rPr>
                <w:rFonts w:eastAsia="仿宋_GB2312"/>
                <w:sz w:val="28"/>
                <w:szCs w:val="28"/>
              </w:rPr>
              <w:t>）封存数量。</w:t>
            </w:r>
            <w:r w:rsidR="00F80EE6">
              <w:rPr>
                <w:rFonts w:eastAsia="仿宋_GB2312" w:hint="eastAsia"/>
                <w:sz w:val="28"/>
                <w:szCs w:val="28"/>
              </w:rPr>
              <w:t>对不合格产品进行封存，其中</w:t>
            </w:r>
            <w:r w:rsidR="00F80EE6" w:rsidRPr="00F80EE6">
              <w:rPr>
                <w:rFonts w:eastAsia="仿宋_GB2312" w:hint="eastAsia"/>
                <w:sz w:val="28"/>
                <w:szCs w:val="28"/>
              </w:rPr>
              <w:t>二曲酒（</w:t>
            </w:r>
            <w:r w:rsidR="00F80EE6" w:rsidRPr="00F80EE6">
              <w:rPr>
                <w:rFonts w:eastAsia="仿宋_GB2312" w:hint="eastAsia"/>
                <w:sz w:val="28"/>
                <w:szCs w:val="28"/>
              </w:rPr>
              <w:t>60%vol</w:t>
            </w:r>
            <w:r w:rsidR="00F80EE6" w:rsidRPr="00F80EE6">
              <w:rPr>
                <w:rFonts w:eastAsia="仿宋_GB2312" w:hint="eastAsia"/>
                <w:sz w:val="28"/>
                <w:szCs w:val="28"/>
              </w:rPr>
              <w:t>）（规格：</w:t>
            </w:r>
            <w:r w:rsidR="00F80EE6" w:rsidRPr="00F80EE6">
              <w:rPr>
                <w:rFonts w:eastAsia="仿宋_GB2312" w:hint="eastAsia"/>
                <w:sz w:val="28"/>
                <w:szCs w:val="28"/>
              </w:rPr>
              <w:t>500ml/</w:t>
            </w:r>
            <w:r w:rsidR="00F80EE6" w:rsidRPr="00F80EE6">
              <w:rPr>
                <w:rFonts w:eastAsia="仿宋_GB2312" w:hint="eastAsia"/>
                <w:sz w:val="28"/>
                <w:szCs w:val="28"/>
              </w:rPr>
              <w:t>瓶，生产日期</w:t>
            </w:r>
            <w:r w:rsidR="00F80EE6" w:rsidRPr="00F80EE6">
              <w:rPr>
                <w:rFonts w:eastAsia="仿宋_GB2312" w:hint="eastAsia"/>
                <w:sz w:val="28"/>
                <w:szCs w:val="28"/>
              </w:rPr>
              <w:t>:2019-11-05</w:t>
            </w:r>
            <w:r w:rsidR="00F80EE6" w:rsidRPr="00F80EE6">
              <w:rPr>
                <w:rFonts w:eastAsia="仿宋_GB2312" w:hint="eastAsia"/>
                <w:sz w:val="28"/>
                <w:szCs w:val="28"/>
              </w:rPr>
              <w:t>）</w:t>
            </w:r>
            <w:r w:rsidR="00F80EE6" w:rsidRPr="00F80EE6">
              <w:rPr>
                <w:rFonts w:eastAsia="仿宋_GB2312" w:hint="eastAsia"/>
                <w:sz w:val="28"/>
                <w:szCs w:val="28"/>
              </w:rPr>
              <w:t>114</w:t>
            </w:r>
            <w:r w:rsidR="00F80EE6" w:rsidRPr="00F80EE6">
              <w:rPr>
                <w:rFonts w:eastAsia="仿宋_GB2312" w:hint="eastAsia"/>
                <w:sz w:val="28"/>
                <w:szCs w:val="28"/>
              </w:rPr>
              <w:lastRenderedPageBreak/>
              <w:t>箱共</w:t>
            </w:r>
            <w:r w:rsidR="00F80EE6" w:rsidRPr="00F80EE6">
              <w:rPr>
                <w:rFonts w:eastAsia="仿宋_GB2312" w:hint="eastAsia"/>
                <w:sz w:val="28"/>
                <w:szCs w:val="28"/>
              </w:rPr>
              <w:t>13</w:t>
            </w:r>
            <w:r w:rsidR="00F80EE6" w:rsidRPr="00F80EE6">
              <w:rPr>
                <w:rFonts w:eastAsia="仿宋_GB2312" w:hint="eastAsia"/>
                <w:sz w:val="28"/>
                <w:szCs w:val="28"/>
              </w:rPr>
              <w:t>64</w:t>
            </w:r>
            <w:r w:rsidR="00F80EE6" w:rsidRPr="00F80EE6">
              <w:rPr>
                <w:rFonts w:eastAsia="仿宋_GB2312" w:hint="eastAsia"/>
                <w:sz w:val="28"/>
                <w:szCs w:val="28"/>
              </w:rPr>
              <w:t>瓶</w:t>
            </w:r>
            <w:r w:rsidR="0012281C" w:rsidRPr="00AC7B6F">
              <w:rPr>
                <w:rFonts w:eastAsia="仿宋_GB2312" w:hint="eastAsia"/>
                <w:sz w:val="28"/>
                <w:szCs w:val="28"/>
              </w:rPr>
              <w:t>。</w:t>
            </w:r>
            <w:r w:rsidR="00F80EE6" w:rsidRPr="00F80EE6">
              <w:rPr>
                <w:rFonts w:eastAsia="仿宋_GB2312" w:hint="eastAsia"/>
                <w:sz w:val="28"/>
                <w:szCs w:val="28"/>
              </w:rPr>
              <w:t>红米酒（</w:t>
            </w:r>
            <w:r w:rsidR="00F80EE6" w:rsidRPr="00F80EE6">
              <w:rPr>
                <w:rFonts w:eastAsia="仿宋_GB2312" w:hint="eastAsia"/>
                <w:sz w:val="28"/>
                <w:szCs w:val="28"/>
              </w:rPr>
              <w:t>29%voL</w:t>
            </w:r>
            <w:r w:rsidR="00F80EE6" w:rsidRPr="00F80EE6">
              <w:rPr>
                <w:rFonts w:eastAsia="仿宋_GB2312" w:hint="eastAsia"/>
                <w:sz w:val="28"/>
                <w:szCs w:val="28"/>
              </w:rPr>
              <w:t>）（规格：</w:t>
            </w:r>
            <w:r w:rsidR="00F80EE6" w:rsidRPr="00F80EE6">
              <w:rPr>
                <w:rFonts w:eastAsia="仿宋_GB2312" w:hint="eastAsia"/>
                <w:sz w:val="28"/>
                <w:szCs w:val="28"/>
              </w:rPr>
              <w:t>610ml/</w:t>
            </w:r>
            <w:r w:rsidR="00F80EE6" w:rsidRPr="00F80EE6">
              <w:rPr>
                <w:rFonts w:eastAsia="仿宋_GB2312" w:hint="eastAsia"/>
                <w:sz w:val="28"/>
                <w:szCs w:val="28"/>
              </w:rPr>
              <w:t>瓶，生产日期</w:t>
            </w:r>
            <w:r w:rsidR="00F80EE6" w:rsidRPr="00F80EE6">
              <w:rPr>
                <w:rFonts w:eastAsia="仿宋_GB2312" w:hint="eastAsia"/>
                <w:sz w:val="28"/>
                <w:szCs w:val="28"/>
              </w:rPr>
              <w:t>:2019-11-05</w:t>
            </w:r>
            <w:r w:rsidR="00F80EE6" w:rsidRPr="00F80EE6">
              <w:rPr>
                <w:rFonts w:eastAsia="仿宋_GB2312" w:hint="eastAsia"/>
                <w:sz w:val="28"/>
                <w:szCs w:val="28"/>
              </w:rPr>
              <w:t>）</w:t>
            </w:r>
            <w:r w:rsidR="00F80EE6" w:rsidRPr="00F80EE6">
              <w:rPr>
                <w:rFonts w:eastAsia="仿宋_GB2312" w:hint="eastAsia"/>
                <w:sz w:val="28"/>
                <w:szCs w:val="28"/>
              </w:rPr>
              <w:t>90</w:t>
            </w:r>
            <w:r w:rsidR="00F80EE6" w:rsidRPr="00F80EE6">
              <w:rPr>
                <w:rFonts w:eastAsia="仿宋_GB2312" w:hint="eastAsia"/>
                <w:sz w:val="28"/>
                <w:szCs w:val="28"/>
              </w:rPr>
              <w:t>箱共</w:t>
            </w:r>
            <w:r w:rsidR="00F80EE6" w:rsidRPr="00F80EE6">
              <w:rPr>
                <w:rFonts w:eastAsia="仿宋_GB2312" w:hint="eastAsia"/>
                <w:sz w:val="28"/>
                <w:szCs w:val="28"/>
              </w:rPr>
              <w:t>13</w:t>
            </w:r>
            <w:r w:rsidR="00F80EE6" w:rsidRPr="00F80EE6">
              <w:rPr>
                <w:rFonts w:eastAsia="仿宋_GB2312" w:hint="eastAsia"/>
                <w:sz w:val="28"/>
                <w:szCs w:val="28"/>
              </w:rPr>
              <w:t>46</w:t>
            </w:r>
            <w:r w:rsidR="00F80EE6" w:rsidRPr="00F80EE6">
              <w:rPr>
                <w:rFonts w:eastAsia="仿宋_GB2312" w:hint="eastAsia"/>
                <w:sz w:val="28"/>
                <w:szCs w:val="28"/>
              </w:rPr>
              <w:t>瓶</w:t>
            </w:r>
            <w:r w:rsidR="00F80EE6" w:rsidRPr="00F80EE6">
              <w:rPr>
                <w:rFonts w:eastAsia="仿宋_GB2312" w:hint="eastAsia"/>
                <w:sz w:val="28"/>
                <w:szCs w:val="28"/>
              </w:rPr>
              <w:t>.</w:t>
            </w:r>
          </w:p>
          <w:p w:rsidR="007C6E5D" w:rsidRPr="00AC7B6F" w:rsidRDefault="00D75D29" w:rsidP="00F80EE6">
            <w:pPr>
              <w:spacing w:line="500" w:lineRule="exact"/>
              <w:rPr>
                <w:rFonts w:eastAsia="仿宋_GB2312"/>
                <w:sz w:val="28"/>
                <w:szCs w:val="28"/>
              </w:rPr>
            </w:pPr>
            <w:r w:rsidRPr="00AC7B6F">
              <w:rPr>
                <w:rFonts w:eastAsia="仿宋_GB2312"/>
                <w:sz w:val="28"/>
                <w:szCs w:val="28"/>
              </w:rPr>
              <w:t>（</w:t>
            </w:r>
            <w:r w:rsidRPr="00AC7B6F">
              <w:rPr>
                <w:rFonts w:eastAsia="仿宋_GB2312"/>
                <w:sz w:val="28"/>
                <w:szCs w:val="28"/>
              </w:rPr>
              <w:t>3</w:t>
            </w:r>
            <w:r w:rsidRPr="00AC7B6F">
              <w:rPr>
                <w:rFonts w:eastAsia="仿宋_GB2312"/>
                <w:sz w:val="28"/>
                <w:szCs w:val="28"/>
              </w:rPr>
              <w:t>）召回数量。</w:t>
            </w:r>
            <w:r w:rsidR="0012281C" w:rsidRPr="00AC7B6F">
              <w:rPr>
                <w:rFonts w:eastAsia="仿宋_GB2312" w:hint="eastAsia"/>
                <w:sz w:val="28"/>
                <w:szCs w:val="28"/>
              </w:rPr>
              <w:t>无</w:t>
            </w:r>
            <w:r w:rsidR="00CC101D">
              <w:rPr>
                <w:rFonts w:eastAsia="仿宋_GB2312" w:hint="eastAsia"/>
                <w:sz w:val="28"/>
                <w:szCs w:val="28"/>
              </w:rPr>
              <w:t>。</w:t>
            </w:r>
          </w:p>
        </w:tc>
      </w:tr>
      <w:tr w:rsidR="007C6E5D" w:rsidTr="00C15100">
        <w:trPr>
          <w:trHeight w:val="558"/>
          <w:jc w:val="center"/>
        </w:trPr>
        <w:tc>
          <w:tcPr>
            <w:tcW w:w="1417"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lastRenderedPageBreak/>
              <w:t>原因排查</w:t>
            </w:r>
          </w:p>
        </w:tc>
        <w:tc>
          <w:tcPr>
            <w:tcW w:w="6946" w:type="dxa"/>
            <w:shd w:val="clear" w:color="auto" w:fill="auto"/>
            <w:vAlign w:val="center"/>
          </w:tcPr>
          <w:p w:rsidR="007C6E5D" w:rsidRPr="00AC7B6F" w:rsidRDefault="00D75D29" w:rsidP="00AC7B6F">
            <w:pPr>
              <w:pStyle w:val="a5"/>
              <w:numPr>
                <w:ilvl w:val="0"/>
                <w:numId w:val="3"/>
              </w:numPr>
              <w:spacing w:line="500" w:lineRule="exact"/>
              <w:ind w:firstLineChars="0"/>
              <w:rPr>
                <w:rFonts w:eastAsia="仿宋_GB2312"/>
                <w:sz w:val="28"/>
                <w:szCs w:val="28"/>
              </w:rPr>
            </w:pPr>
            <w:r w:rsidRPr="00AC7B6F">
              <w:rPr>
                <w:rFonts w:eastAsia="仿宋_GB2312"/>
                <w:sz w:val="28"/>
                <w:szCs w:val="28"/>
              </w:rPr>
              <w:t>说明具体原因</w:t>
            </w:r>
          </w:p>
          <w:p w:rsidR="00F73CF4" w:rsidRPr="00AC7B6F" w:rsidRDefault="00F80EE6" w:rsidP="00AC7B6F">
            <w:pPr>
              <w:spacing w:line="500" w:lineRule="exact"/>
              <w:ind w:firstLineChars="200" w:firstLine="560"/>
              <w:rPr>
                <w:rFonts w:eastAsia="仿宋_GB2312"/>
                <w:sz w:val="28"/>
                <w:szCs w:val="28"/>
              </w:rPr>
            </w:pPr>
            <w:r>
              <w:rPr>
                <w:rFonts w:eastAsia="仿宋_GB2312" w:hint="eastAsia"/>
                <w:sz w:val="28"/>
                <w:szCs w:val="28"/>
              </w:rPr>
              <w:t>超范围添加了</w:t>
            </w:r>
            <w:r>
              <w:rPr>
                <w:rFonts w:ascii="仿宋" w:eastAsia="仿宋" w:hAnsi="仿宋" w:cs="仿宋" w:hint="eastAsia"/>
                <w:color w:val="000000"/>
                <w:sz w:val="32"/>
                <w:szCs w:val="28"/>
              </w:rPr>
              <w:t>邻</w:t>
            </w:r>
            <w:r w:rsidRPr="00F80EE6">
              <w:rPr>
                <w:rFonts w:eastAsia="仿宋_GB2312" w:hint="eastAsia"/>
                <w:sz w:val="28"/>
                <w:szCs w:val="28"/>
              </w:rPr>
              <w:t>苯二</w:t>
            </w:r>
            <w:proofErr w:type="gramStart"/>
            <w:r w:rsidRPr="00F80EE6">
              <w:rPr>
                <w:rFonts w:eastAsia="仿宋_GB2312" w:hint="eastAsia"/>
                <w:sz w:val="28"/>
                <w:szCs w:val="28"/>
              </w:rPr>
              <w:t>甲酸二正丁</w:t>
            </w:r>
            <w:proofErr w:type="gramEnd"/>
            <w:r w:rsidRPr="00F80EE6">
              <w:rPr>
                <w:rFonts w:eastAsia="仿宋_GB2312" w:hint="eastAsia"/>
                <w:sz w:val="28"/>
                <w:szCs w:val="28"/>
              </w:rPr>
              <w:t>酯（</w:t>
            </w:r>
            <w:r w:rsidRPr="00F80EE6">
              <w:rPr>
                <w:rFonts w:eastAsia="仿宋_GB2312" w:hint="eastAsia"/>
                <w:sz w:val="28"/>
                <w:szCs w:val="28"/>
              </w:rPr>
              <w:t>DBP</w:t>
            </w:r>
            <w:r w:rsidRPr="00F80EE6">
              <w:rPr>
                <w:rFonts w:eastAsia="仿宋_GB2312" w:hint="eastAsia"/>
                <w:sz w:val="28"/>
                <w:szCs w:val="28"/>
              </w:rPr>
              <w:t>）</w:t>
            </w:r>
            <w:r w:rsidR="00A92C0F" w:rsidRPr="00AC7B6F">
              <w:rPr>
                <w:rFonts w:eastAsia="仿宋_GB2312" w:hint="eastAsia"/>
                <w:sz w:val="28"/>
                <w:szCs w:val="28"/>
              </w:rPr>
              <w:t>。</w:t>
            </w:r>
          </w:p>
          <w:p w:rsidR="00EA5E86" w:rsidRPr="00AC7B6F" w:rsidRDefault="00D75D29" w:rsidP="00AC7B6F">
            <w:pPr>
              <w:spacing w:line="500" w:lineRule="exact"/>
              <w:rPr>
                <w:rFonts w:eastAsia="仿宋_GB2312"/>
                <w:sz w:val="28"/>
                <w:szCs w:val="28"/>
              </w:rPr>
            </w:pPr>
            <w:r w:rsidRPr="00AC7B6F">
              <w:rPr>
                <w:rFonts w:eastAsia="仿宋_GB2312"/>
                <w:sz w:val="28"/>
                <w:szCs w:val="28"/>
              </w:rPr>
              <w:t>2.</w:t>
            </w:r>
            <w:r w:rsidRPr="00AC7B6F">
              <w:rPr>
                <w:rFonts w:eastAsia="仿宋_GB2312"/>
                <w:sz w:val="28"/>
                <w:szCs w:val="28"/>
              </w:rPr>
              <w:t>若为原料问题，说明源头追溯情况和具体的原料供应商。未追溯到原料生产者的，说明原因。</w:t>
            </w:r>
          </w:p>
          <w:p w:rsidR="007C6E5D" w:rsidRPr="00AC7B6F" w:rsidRDefault="00C15100" w:rsidP="00AC7B6F">
            <w:pPr>
              <w:spacing w:line="500" w:lineRule="exact"/>
              <w:ind w:firstLineChars="200" w:firstLine="560"/>
              <w:rPr>
                <w:rFonts w:eastAsia="仿宋_GB2312"/>
                <w:sz w:val="28"/>
                <w:szCs w:val="28"/>
              </w:rPr>
            </w:pPr>
            <w:r w:rsidRPr="00AC7B6F">
              <w:rPr>
                <w:rFonts w:eastAsia="仿宋_GB2312" w:hint="eastAsia"/>
                <w:sz w:val="28"/>
                <w:szCs w:val="28"/>
              </w:rPr>
              <w:t>无</w:t>
            </w:r>
            <w:r w:rsidR="00EA5E86" w:rsidRPr="00AC7B6F">
              <w:rPr>
                <w:rFonts w:eastAsia="仿宋_GB2312" w:hint="eastAsia"/>
                <w:sz w:val="28"/>
                <w:szCs w:val="28"/>
              </w:rPr>
              <w:t>。</w:t>
            </w:r>
          </w:p>
        </w:tc>
      </w:tr>
      <w:tr w:rsidR="007C6E5D" w:rsidTr="0096293A">
        <w:trPr>
          <w:trHeight w:val="557"/>
          <w:jc w:val="center"/>
        </w:trPr>
        <w:tc>
          <w:tcPr>
            <w:tcW w:w="1417"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t>行政处罚</w:t>
            </w:r>
          </w:p>
        </w:tc>
        <w:tc>
          <w:tcPr>
            <w:tcW w:w="6946" w:type="dxa"/>
            <w:shd w:val="clear" w:color="auto" w:fill="auto"/>
            <w:vAlign w:val="center"/>
          </w:tcPr>
          <w:p w:rsidR="007C6E5D" w:rsidRPr="00AC7B6F" w:rsidRDefault="00D75D29" w:rsidP="00AC7B6F">
            <w:pPr>
              <w:pStyle w:val="a5"/>
              <w:numPr>
                <w:ilvl w:val="0"/>
                <w:numId w:val="1"/>
              </w:numPr>
              <w:spacing w:line="500" w:lineRule="exact"/>
              <w:ind w:firstLineChars="0"/>
              <w:rPr>
                <w:rFonts w:eastAsia="仿宋_GB2312"/>
                <w:sz w:val="28"/>
                <w:szCs w:val="28"/>
              </w:rPr>
            </w:pPr>
            <w:r w:rsidRPr="00AC7B6F">
              <w:rPr>
                <w:rFonts w:eastAsia="仿宋_GB2312"/>
                <w:sz w:val="28"/>
                <w:szCs w:val="28"/>
              </w:rPr>
              <w:t>行政立案结案时间。若未立案，说明原因。</w:t>
            </w:r>
          </w:p>
          <w:p w:rsidR="00AC7B6F" w:rsidRDefault="00EA0228" w:rsidP="00AC7B6F">
            <w:pPr>
              <w:pStyle w:val="a5"/>
              <w:spacing w:line="500" w:lineRule="exact"/>
              <w:ind w:left="720" w:firstLineChars="0" w:firstLine="0"/>
              <w:rPr>
                <w:rFonts w:eastAsia="仿宋_GB2312"/>
                <w:sz w:val="28"/>
                <w:szCs w:val="28"/>
              </w:rPr>
            </w:pPr>
            <w:r w:rsidRPr="00AC7B6F">
              <w:rPr>
                <w:rFonts w:eastAsia="仿宋_GB2312" w:hint="eastAsia"/>
                <w:sz w:val="28"/>
                <w:szCs w:val="28"/>
              </w:rPr>
              <w:t>我局于</w:t>
            </w:r>
            <w:r w:rsidRPr="00AC7B6F">
              <w:rPr>
                <w:rFonts w:eastAsia="仿宋_GB2312" w:hint="eastAsia"/>
                <w:sz w:val="28"/>
                <w:szCs w:val="28"/>
              </w:rPr>
              <w:t>20</w:t>
            </w:r>
            <w:r w:rsidR="00F80EE6">
              <w:rPr>
                <w:rFonts w:eastAsia="仿宋_GB2312" w:hint="eastAsia"/>
                <w:sz w:val="28"/>
                <w:szCs w:val="28"/>
              </w:rPr>
              <w:t>19</w:t>
            </w:r>
            <w:r w:rsidRPr="00AC7B6F">
              <w:rPr>
                <w:rFonts w:eastAsia="仿宋_GB2312" w:hint="eastAsia"/>
                <w:sz w:val="28"/>
                <w:szCs w:val="28"/>
              </w:rPr>
              <w:t>年</w:t>
            </w:r>
            <w:r w:rsidR="00F80EE6">
              <w:rPr>
                <w:rFonts w:eastAsia="仿宋_GB2312" w:hint="eastAsia"/>
                <w:sz w:val="28"/>
                <w:szCs w:val="28"/>
              </w:rPr>
              <w:t>12</w:t>
            </w:r>
            <w:r w:rsidRPr="00AC7B6F">
              <w:rPr>
                <w:rFonts w:eastAsia="仿宋_GB2312" w:hint="eastAsia"/>
                <w:sz w:val="28"/>
                <w:szCs w:val="28"/>
              </w:rPr>
              <w:t>月</w:t>
            </w:r>
            <w:r w:rsidR="00F80EE6">
              <w:rPr>
                <w:rFonts w:eastAsia="仿宋_GB2312" w:hint="eastAsia"/>
                <w:sz w:val="28"/>
                <w:szCs w:val="28"/>
              </w:rPr>
              <w:t>3</w:t>
            </w:r>
            <w:r w:rsidRPr="00AC7B6F">
              <w:rPr>
                <w:rFonts w:eastAsia="仿宋_GB2312" w:hint="eastAsia"/>
                <w:sz w:val="28"/>
                <w:szCs w:val="28"/>
              </w:rPr>
              <w:t>日对其进行立案，并于</w:t>
            </w:r>
            <w:r w:rsidRPr="00AC7B6F">
              <w:rPr>
                <w:rFonts w:eastAsia="仿宋_GB2312" w:hint="eastAsia"/>
                <w:sz w:val="28"/>
                <w:szCs w:val="28"/>
              </w:rPr>
              <w:t>2020</w:t>
            </w:r>
          </w:p>
          <w:p w:rsidR="00EA5E86" w:rsidRPr="00AC7B6F" w:rsidRDefault="00EA0228" w:rsidP="00AC7B6F">
            <w:pPr>
              <w:spacing w:line="500" w:lineRule="exact"/>
              <w:rPr>
                <w:rFonts w:eastAsia="仿宋_GB2312"/>
                <w:sz w:val="28"/>
                <w:szCs w:val="28"/>
              </w:rPr>
            </w:pPr>
            <w:r w:rsidRPr="00AC7B6F">
              <w:rPr>
                <w:rFonts w:eastAsia="仿宋_GB2312" w:hint="eastAsia"/>
                <w:sz w:val="28"/>
                <w:szCs w:val="28"/>
              </w:rPr>
              <w:t>年</w:t>
            </w:r>
            <w:r w:rsidR="00F80EE6">
              <w:rPr>
                <w:rFonts w:eastAsia="仿宋_GB2312" w:hint="eastAsia"/>
                <w:sz w:val="28"/>
                <w:szCs w:val="28"/>
              </w:rPr>
              <w:t>1</w:t>
            </w:r>
            <w:r w:rsidRPr="00AC7B6F">
              <w:rPr>
                <w:rFonts w:eastAsia="仿宋_GB2312" w:hint="eastAsia"/>
                <w:sz w:val="28"/>
                <w:szCs w:val="28"/>
              </w:rPr>
              <w:t>月</w:t>
            </w:r>
            <w:r w:rsidR="00CC101D">
              <w:rPr>
                <w:rFonts w:eastAsia="仿宋_GB2312" w:hint="eastAsia"/>
                <w:sz w:val="28"/>
                <w:szCs w:val="28"/>
              </w:rPr>
              <w:t>2</w:t>
            </w:r>
            <w:r w:rsidRPr="00AC7B6F">
              <w:rPr>
                <w:rFonts w:eastAsia="仿宋_GB2312" w:hint="eastAsia"/>
                <w:sz w:val="28"/>
                <w:szCs w:val="28"/>
              </w:rPr>
              <w:t>日结案。</w:t>
            </w:r>
          </w:p>
          <w:p w:rsidR="007C6E5D" w:rsidRPr="00AC7B6F" w:rsidRDefault="00D75D29" w:rsidP="00AC7B6F">
            <w:pPr>
              <w:pStyle w:val="a5"/>
              <w:numPr>
                <w:ilvl w:val="0"/>
                <w:numId w:val="1"/>
              </w:numPr>
              <w:spacing w:line="500" w:lineRule="exact"/>
              <w:ind w:firstLineChars="0"/>
              <w:rPr>
                <w:rFonts w:eastAsia="仿宋_GB2312"/>
                <w:sz w:val="28"/>
                <w:szCs w:val="28"/>
              </w:rPr>
            </w:pPr>
            <w:r w:rsidRPr="00AC7B6F">
              <w:rPr>
                <w:rFonts w:eastAsia="仿宋_GB2312"/>
                <w:sz w:val="28"/>
                <w:szCs w:val="28"/>
              </w:rPr>
              <w:t>违法事实认定及相关法律依据。</w:t>
            </w:r>
          </w:p>
          <w:p w:rsidR="00CC101D" w:rsidRPr="00CC101D" w:rsidRDefault="00CC101D" w:rsidP="00CC101D">
            <w:pPr>
              <w:shd w:val="solid" w:color="FFFFFF" w:fill="auto"/>
              <w:autoSpaceDN w:val="0"/>
              <w:spacing w:line="560" w:lineRule="exact"/>
              <w:ind w:firstLineChars="200" w:firstLine="560"/>
              <w:rPr>
                <w:rFonts w:eastAsia="仿宋_GB2312"/>
                <w:sz w:val="28"/>
                <w:szCs w:val="28"/>
              </w:rPr>
            </w:pPr>
            <w:r w:rsidRPr="00CC101D">
              <w:rPr>
                <w:rFonts w:eastAsia="仿宋_GB2312" w:hint="eastAsia"/>
                <w:sz w:val="28"/>
                <w:szCs w:val="28"/>
              </w:rPr>
              <w:t>当事人</w:t>
            </w:r>
            <w:r w:rsidR="00F80EE6" w:rsidRPr="00F80EE6">
              <w:rPr>
                <w:rFonts w:eastAsia="仿宋_GB2312" w:hint="eastAsia"/>
                <w:sz w:val="28"/>
                <w:szCs w:val="28"/>
              </w:rPr>
              <w:t>生产不符合食品安全标准的酒的行为违反了《中华人民共和国食品安全法》第三十四条“禁止生产经营下列食品、食品添加剂、食品相关产品：……（二）致病性微生物，农药残留、兽药残留、生物毒素、重金属等污染物质以及其他危害人体健康的物质含量超过食品安全标准</w:t>
            </w:r>
            <w:r w:rsidR="00F80EE6" w:rsidRPr="00F80EE6">
              <w:rPr>
                <w:rFonts w:eastAsia="仿宋_GB2312" w:hint="eastAsia"/>
                <w:sz w:val="28"/>
                <w:szCs w:val="28"/>
              </w:rPr>
              <w:t>限量的食品、食品添加剂、食品相关产品；……”的规定</w:t>
            </w:r>
            <w:r w:rsidRPr="00CC101D">
              <w:rPr>
                <w:rFonts w:eastAsia="仿宋_GB2312" w:hint="eastAsia"/>
                <w:sz w:val="28"/>
                <w:szCs w:val="28"/>
              </w:rPr>
              <w:t>。</w:t>
            </w:r>
            <w:r w:rsidR="00F80EE6" w:rsidRPr="00F80EE6">
              <w:rPr>
                <w:rFonts w:eastAsia="仿宋_GB2312" w:hint="eastAsia"/>
                <w:sz w:val="28"/>
                <w:szCs w:val="28"/>
              </w:rPr>
              <w:t>《中华人民共和国食品安全法》第一百二十四条第一款第（三）项“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w:t>
            </w:r>
            <w:r w:rsidR="00F80EE6" w:rsidRPr="00F80EE6">
              <w:rPr>
                <w:rFonts w:eastAsia="仿宋_GB2312" w:hint="eastAsia"/>
                <w:sz w:val="28"/>
                <w:szCs w:val="28"/>
              </w:rPr>
              <w:lastRenderedPageBreak/>
              <w:t>十倍以下罚款；情节严重的，吊销许可证：</w:t>
            </w:r>
            <w:r w:rsidR="00F80EE6" w:rsidRPr="00F80EE6">
              <w:rPr>
                <w:rFonts w:eastAsia="仿宋_GB2312" w:hint="eastAsia"/>
                <w:sz w:val="28"/>
                <w:szCs w:val="28"/>
              </w:rPr>
              <w:t xml:space="preserve"> (</w:t>
            </w:r>
            <w:proofErr w:type="gramStart"/>
            <w:r w:rsidR="00F80EE6" w:rsidRPr="00F80EE6">
              <w:rPr>
                <w:rFonts w:eastAsia="仿宋_GB2312" w:hint="eastAsia"/>
                <w:sz w:val="28"/>
                <w:szCs w:val="28"/>
              </w:rPr>
              <w:t>一</w:t>
            </w:r>
            <w:proofErr w:type="gramEnd"/>
            <w:r w:rsidR="00F80EE6" w:rsidRPr="00F80EE6">
              <w:rPr>
                <w:rFonts w:eastAsia="仿宋_GB2312" w:hint="eastAsia"/>
                <w:sz w:val="28"/>
                <w:szCs w:val="28"/>
              </w:rPr>
              <w:t>)</w:t>
            </w:r>
            <w:r w:rsidR="00F80EE6" w:rsidRPr="00F80EE6">
              <w:rPr>
                <w:rFonts w:eastAsia="仿宋_GB2312" w:hint="eastAsia"/>
                <w:sz w:val="28"/>
                <w:szCs w:val="28"/>
              </w:rPr>
              <w:t>生产经营致病性微生物，农药残留、兽药残留、生物毒素、重金属等污染物质以及其他危害人体健康的物质含量超过食品安全标准限量的食品、食品添加剂；……”的规定</w:t>
            </w:r>
            <w:r w:rsidR="00F80EE6" w:rsidRPr="00F80EE6">
              <w:rPr>
                <w:rFonts w:eastAsia="仿宋_GB2312" w:hint="eastAsia"/>
                <w:sz w:val="28"/>
                <w:szCs w:val="28"/>
              </w:rPr>
              <w:t>进行处罚</w:t>
            </w:r>
            <w:r w:rsidRPr="00CC101D">
              <w:rPr>
                <w:rFonts w:eastAsia="仿宋_GB2312" w:hint="eastAsia"/>
                <w:sz w:val="28"/>
                <w:szCs w:val="28"/>
              </w:rPr>
              <w:t>：</w:t>
            </w:r>
          </w:p>
          <w:p w:rsidR="00F80EE6" w:rsidRPr="00F80EE6" w:rsidRDefault="00F80EE6" w:rsidP="00F80EE6">
            <w:pPr>
              <w:spacing w:line="540" w:lineRule="exact"/>
              <w:ind w:firstLineChars="237" w:firstLine="664"/>
              <w:rPr>
                <w:rFonts w:eastAsia="仿宋_GB2312"/>
                <w:sz w:val="28"/>
                <w:szCs w:val="28"/>
              </w:rPr>
            </w:pPr>
            <w:r w:rsidRPr="00F80EE6">
              <w:rPr>
                <w:rFonts w:eastAsia="仿宋_GB2312" w:hint="eastAsia"/>
                <w:sz w:val="28"/>
                <w:szCs w:val="28"/>
              </w:rPr>
              <w:t>1.</w:t>
            </w:r>
            <w:r w:rsidRPr="00F80EE6">
              <w:rPr>
                <w:rFonts w:eastAsia="仿宋_GB2312" w:hint="eastAsia"/>
                <w:sz w:val="28"/>
                <w:szCs w:val="28"/>
              </w:rPr>
              <w:t>没收不符合食品安全标准的红米酒（</w:t>
            </w:r>
            <w:r w:rsidRPr="00F80EE6">
              <w:rPr>
                <w:rFonts w:eastAsia="仿宋_GB2312" w:hint="eastAsia"/>
                <w:sz w:val="28"/>
                <w:szCs w:val="28"/>
              </w:rPr>
              <w:t>29%voL</w:t>
            </w:r>
            <w:r w:rsidRPr="00F80EE6">
              <w:rPr>
                <w:rFonts w:eastAsia="仿宋_GB2312" w:hint="eastAsia"/>
                <w:sz w:val="28"/>
                <w:szCs w:val="28"/>
              </w:rPr>
              <w:t>）（规格：</w:t>
            </w:r>
            <w:r w:rsidRPr="00F80EE6">
              <w:rPr>
                <w:rFonts w:eastAsia="仿宋_GB2312" w:hint="eastAsia"/>
                <w:sz w:val="28"/>
                <w:szCs w:val="28"/>
              </w:rPr>
              <w:t>610ml/</w:t>
            </w:r>
            <w:r w:rsidRPr="00F80EE6">
              <w:rPr>
                <w:rFonts w:eastAsia="仿宋_GB2312" w:hint="eastAsia"/>
                <w:sz w:val="28"/>
                <w:szCs w:val="28"/>
              </w:rPr>
              <w:t>瓶，生产日期</w:t>
            </w:r>
            <w:r w:rsidRPr="00F80EE6">
              <w:rPr>
                <w:rFonts w:eastAsia="仿宋_GB2312" w:hint="eastAsia"/>
                <w:sz w:val="28"/>
                <w:szCs w:val="28"/>
              </w:rPr>
              <w:t>:2019-11-05</w:t>
            </w:r>
            <w:r w:rsidRPr="00F80EE6">
              <w:rPr>
                <w:rFonts w:eastAsia="仿宋_GB2312" w:hint="eastAsia"/>
                <w:sz w:val="28"/>
                <w:szCs w:val="28"/>
              </w:rPr>
              <w:t>）</w:t>
            </w:r>
            <w:r w:rsidRPr="00F80EE6">
              <w:rPr>
                <w:rFonts w:eastAsia="仿宋_GB2312" w:hint="eastAsia"/>
                <w:sz w:val="28"/>
                <w:szCs w:val="28"/>
              </w:rPr>
              <w:t>90</w:t>
            </w:r>
            <w:r w:rsidRPr="00F80EE6">
              <w:rPr>
                <w:rFonts w:eastAsia="仿宋_GB2312" w:hint="eastAsia"/>
                <w:sz w:val="28"/>
                <w:szCs w:val="28"/>
              </w:rPr>
              <w:t>箱共</w:t>
            </w:r>
            <w:r w:rsidRPr="00F80EE6">
              <w:rPr>
                <w:rFonts w:eastAsia="仿宋_GB2312" w:hint="eastAsia"/>
                <w:sz w:val="28"/>
                <w:szCs w:val="28"/>
              </w:rPr>
              <w:t>1346</w:t>
            </w:r>
            <w:r w:rsidRPr="00F80EE6">
              <w:rPr>
                <w:rFonts w:eastAsia="仿宋_GB2312" w:hint="eastAsia"/>
                <w:sz w:val="28"/>
                <w:szCs w:val="28"/>
              </w:rPr>
              <w:t>瓶、二曲酒（</w:t>
            </w:r>
            <w:r w:rsidRPr="00F80EE6">
              <w:rPr>
                <w:rFonts w:eastAsia="仿宋_GB2312" w:hint="eastAsia"/>
                <w:sz w:val="28"/>
                <w:szCs w:val="28"/>
              </w:rPr>
              <w:t>60%vol</w:t>
            </w:r>
            <w:r w:rsidRPr="00F80EE6">
              <w:rPr>
                <w:rFonts w:eastAsia="仿宋_GB2312" w:hint="eastAsia"/>
                <w:sz w:val="28"/>
                <w:szCs w:val="28"/>
              </w:rPr>
              <w:t>）（规格：</w:t>
            </w:r>
            <w:r w:rsidRPr="00F80EE6">
              <w:rPr>
                <w:rFonts w:eastAsia="仿宋_GB2312" w:hint="eastAsia"/>
                <w:sz w:val="28"/>
                <w:szCs w:val="28"/>
              </w:rPr>
              <w:t>500ml/</w:t>
            </w:r>
            <w:r w:rsidRPr="00F80EE6">
              <w:rPr>
                <w:rFonts w:eastAsia="仿宋_GB2312" w:hint="eastAsia"/>
                <w:sz w:val="28"/>
                <w:szCs w:val="28"/>
              </w:rPr>
              <w:t>瓶，生产日期</w:t>
            </w:r>
            <w:r w:rsidRPr="00F80EE6">
              <w:rPr>
                <w:rFonts w:eastAsia="仿宋_GB2312" w:hint="eastAsia"/>
                <w:sz w:val="28"/>
                <w:szCs w:val="28"/>
              </w:rPr>
              <w:t>:2019-11-05</w:t>
            </w:r>
            <w:r w:rsidRPr="00F80EE6">
              <w:rPr>
                <w:rFonts w:eastAsia="仿宋_GB2312" w:hint="eastAsia"/>
                <w:sz w:val="28"/>
                <w:szCs w:val="28"/>
              </w:rPr>
              <w:t>）</w:t>
            </w:r>
            <w:r w:rsidRPr="00F80EE6">
              <w:rPr>
                <w:rFonts w:eastAsia="仿宋_GB2312" w:hint="eastAsia"/>
                <w:sz w:val="28"/>
                <w:szCs w:val="28"/>
              </w:rPr>
              <w:t>114</w:t>
            </w:r>
            <w:r w:rsidRPr="00F80EE6">
              <w:rPr>
                <w:rFonts w:eastAsia="仿宋_GB2312" w:hint="eastAsia"/>
                <w:sz w:val="28"/>
                <w:szCs w:val="28"/>
              </w:rPr>
              <w:t>箱共</w:t>
            </w:r>
            <w:r w:rsidRPr="00F80EE6">
              <w:rPr>
                <w:rFonts w:eastAsia="仿宋_GB2312" w:hint="eastAsia"/>
                <w:sz w:val="28"/>
                <w:szCs w:val="28"/>
              </w:rPr>
              <w:t>1364</w:t>
            </w:r>
            <w:r w:rsidRPr="00F80EE6">
              <w:rPr>
                <w:rFonts w:eastAsia="仿宋_GB2312" w:hint="eastAsia"/>
                <w:sz w:val="28"/>
                <w:szCs w:val="28"/>
              </w:rPr>
              <w:t>瓶；</w:t>
            </w:r>
          </w:p>
          <w:p w:rsidR="00F80EE6" w:rsidRPr="00F80EE6" w:rsidRDefault="00F80EE6" w:rsidP="00F80EE6">
            <w:pPr>
              <w:spacing w:line="540" w:lineRule="exact"/>
              <w:ind w:firstLineChars="250" w:firstLine="700"/>
              <w:rPr>
                <w:rFonts w:eastAsia="仿宋_GB2312" w:hint="eastAsia"/>
                <w:sz w:val="28"/>
                <w:szCs w:val="28"/>
              </w:rPr>
            </w:pPr>
            <w:r w:rsidRPr="00F80EE6">
              <w:rPr>
                <w:rFonts w:eastAsia="仿宋_GB2312" w:hint="eastAsia"/>
                <w:sz w:val="28"/>
                <w:szCs w:val="28"/>
              </w:rPr>
              <w:t>2.</w:t>
            </w:r>
            <w:r w:rsidRPr="00F80EE6">
              <w:rPr>
                <w:rFonts w:eastAsia="仿宋_GB2312" w:hint="eastAsia"/>
                <w:sz w:val="28"/>
                <w:szCs w:val="28"/>
              </w:rPr>
              <w:t>处罚款人民币</w:t>
            </w:r>
            <w:r w:rsidRPr="00F80EE6">
              <w:rPr>
                <w:rFonts w:eastAsia="仿宋_GB2312" w:hint="eastAsia"/>
                <w:sz w:val="28"/>
                <w:szCs w:val="28"/>
              </w:rPr>
              <w:t>50000</w:t>
            </w:r>
            <w:r w:rsidRPr="00F80EE6">
              <w:rPr>
                <w:rFonts w:eastAsia="仿宋_GB2312" w:hint="eastAsia"/>
                <w:sz w:val="28"/>
                <w:szCs w:val="28"/>
              </w:rPr>
              <w:t>元。</w:t>
            </w:r>
          </w:p>
          <w:p w:rsidR="007C6E5D" w:rsidRPr="00CC101D" w:rsidRDefault="00CC101D" w:rsidP="00CC101D">
            <w:pPr>
              <w:spacing w:line="500" w:lineRule="exact"/>
              <w:rPr>
                <w:rFonts w:eastAsia="仿宋_GB2312"/>
                <w:sz w:val="28"/>
                <w:szCs w:val="28"/>
              </w:rPr>
            </w:pPr>
            <w:r>
              <w:rPr>
                <w:rFonts w:eastAsia="仿宋_GB2312" w:hint="eastAsia"/>
                <w:sz w:val="28"/>
                <w:szCs w:val="28"/>
              </w:rPr>
              <w:t>（</w:t>
            </w:r>
            <w:r>
              <w:rPr>
                <w:rFonts w:eastAsia="仿宋_GB2312" w:hint="eastAsia"/>
                <w:sz w:val="28"/>
                <w:szCs w:val="28"/>
              </w:rPr>
              <w:t>3</w:t>
            </w:r>
            <w:r>
              <w:rPr>
                <w:rFonts w:eastAsia="仿宋_GB2312" w:hint="eastAsia"/>
                <w:sz w:val="28"/>
                <w:szCs w:val="28"/>
              </w:rPr>
              <w:t>）</w:t>
            </w:r>
            <w:r w:rsidR="00D75D29" w:rsidRPr="00CC101D">
              <w:rPr>
                <w:rFonts w:eastAsia="仿宋_GB2312"/>
                <w:sz w:val="28"/>
                <w:szCs w:val="28"/>
              </w:rPr>
              <w:t>说明自由裁量权行使的依据和理由。</w:t>
            </w:r>
          </w:p>
          <w:p w:rsidR="007C6E5D" w:rsidRPr="00F80EE6" w:rsidRDefault="00F80EE6" w:rsidP="00F80EE6">
            <w:pPr>
              <w:shd w:val="solid" w:color="FFFFFF" w:fill="auto"/>
              <w:autoSpaceDN w:val="0"/>
              <w:spacing w:line="540" w:lineRule="exact"/>
              <w:ind w:firstLine="450"/>
              <w:rPr>
                <w:rFonts w:eastAsia="仿宋_GB2312"/>
                <w:sz w:val="28"/>
                <w:szCs w:val="28"/>
              </w:rPr>
            </w:pPr>
            <w:r w:rsidRPr="00F80EE6">
              <w:rPr>
                <w:rFonts w:eastAsia="仿宋_GB2312" w:hint="eastAsia"/>
                <w:sz w:val="28"/>
                <w:szCs w:val="28"/>
              </w:rPr>
              <w:t>鉴于涉案产品没有销售，违法行为未造成社会危害，积极配合我局调查，你厂的行为符合《江门市食品药品监督管理局行政处罚自由裁量适用规则》第十一条“有下列情形之一的，依法从轻或者减轻行政处罚：</w:t>
            </w:r>
            <w:r w:rsidRPr="00F80EE6">
              <w:rPr>
                <w:rFonts w:eastAsia="仿宋_GB2312" w:hint="eastAsia"/>
                <w:sz w:val="28"/>
                <w:szCs w:val="28"/>
              </w:rPr>
              <w:t xml:space="preserve"> </w:t>
            </w:r>
            <w:r w:rsidRPr="00F80EE6">
              <w:rPr>
                <w:rFonts w:eastAsia="仿宋_GB2312" w:hint="eastAsia"/>
                <w:sz w:val="28"/>
                <w:szCs w:val="28"/>
              </w:rPr>
              <w:t>（一）</w:t>
            </w:r>
            <w:r w:rsidRPr="00F80EE6">
              <w:rPr>
                <w:rFonts w:eastAsia="仿宋_GB2312" w:hint="eastAsia"/>
                <w:sz w:val="28"/>
                <w:szCs w:val="28"/>
              </w:rPr>
              <w:t xml:space="preserve"> </w:t>
            </w:r>
            <w:r w:rsidRPr="00F80EE6">
              <w:rPr>
                <w:rFonts w:eastAsia="仿宋_GB2312" w:hint="eastAsia"/>
                <w:sz w:val="28"/>
                <w:szCs w:val="28"/>
              </w:rPr>
              <w:t>主动消除或者减轻违法行为危害后果的；（十）</w:t>
            </w:r>
            <w:r w:rsidRPr="00F80EE6">
              <w:rPr>
                <w:rFonts w:eastAsia="仿宋_GB2312" w:hint="eastAsia"/>
                <w:sz w:val="28"/>
                <w:szCs w:val="28"/>
              </w:rPr>
              <w:t xml:space="preserve"> </w:t>
            </w:r>
            <w:r w:rsidRPr="00F80EE6">
              <w:rPr>
                <w:rFonts w:eastAsia="仿宋_GB2312" w:hint="eastAsia"/>
                <w:sz w:val="28"/>
                <w:szCs w:val="28"/>
              </w:rPr>
              <w:t>违法行为未造成严重社会危害，当事人系初次违法的；”的情形。根据《中华人民共和国行政处罚法》第二十七条第一款：“当事人有下列情形之一的，应当依法从轻或者减轻行政处罚：（一）主动消除或者减轻违法行为危害后果的；……”和《中华人民共和国食品安全法》第一百二十四条第一款第（三）项“违反本法规定，有下列情形之一，尚不构成犯罪的，由县级以上人民政府食品安全监督管理部门没收违法所得和违法生产经营的食品、食品添加剂，并可以没收用于违法生产经营的工具、设备、</w:t>
            </w:r>
            <w:r w:rsidRPr="00F80EE6">
              <w:rPr>
                <w:rFonts w:eastAsia="仿宋_GB2312" w:hint="eastAsia"/>
                <w:sz w:val="28"/>
                <w:szCs w:val="28"/>
              </w:rPr>
              <w:lastRenderedPageBreak/>
              <w:t>原料等物品；违法生产经营的食品、食品添加剂货值金额不足一万元的，并处五万元以上十万元以下罚款；货值金额一万元以上的，并处货值金额十倍以上二十倍以下罚款；情节严重的，吊销许可证：</w:t>
            </w:r>
            <w:r w:rsidRPr="00F80EE6">
              <w:rPr>
                <w:rFonts w:eastAsia="仿宋_GB2312" w:hint="eastAsia"/>
                <w:sz w:val="28"/>
                <w:szCs w:val="28"/>
              </w:rPr>
              <w:t xml:space="preserve"> (</w:t>
            </w:r>
            <w:proofErr w:type="gramStart"/>
            <w:r w:rsidRPr="00F80EE6">
              <w:rPr>
                <w:rFonts w:eastAsia="仿宋_GB2312" w:hint="eastAsia"/>
                <w:sz w:val="28"/>
                <w:szCs w:val="28"/>
              </w:rPr>
              <w:t>一</w:t>
            </w:r>
            <w:proofErr w:type="gramEnd"/>
            <w:r w:rsidRPr="00F80EE6">
              <w:rPr>
                <w:rFonts w:eastAsia="仿宋_GB2312" w:hint="eastAsia"/>
                <w:sz w:val="28"/>
                <w:szCs w:val="28"/>
              </w:rPr>
              <w:t>)</w:t>
            </w:r>
            <w:r w:rsidRPr="00F80EE6">
              <w:rPr>
                <w:rFonts w:eastAsia="仿宋_GB2312" w:hint="eastAsia"/>
                <w:sz w:val="28"/>
                <w:szCs w:val="28"/>
              </w:rPr>
              <w:t>生产经营致病性微生物，农药残留、兽药残留、生物毒素、重金属等污染物质以及其他危害人体健康的物质含量超过食品安全标准限量的食品、食品添加剂；……”的规定，建议对当事人生产不符合食品安全标准的酒的行为，</w:t>
            </w:r>
            <w:r w:rsidRPr="00F80EE6">
              <w:rPr>
                <w:rFonts w:eastAsia="仿宋_GB2312" w:hint="eastAsia"/>
                <w:sz w:val="28"/>
                <w:szCs w:val="28"/>
              </w:rPr>
              <w:t>决定</w:t>
            </w:r>
            <w:r w:rsidRPr="00F80EE6">
              <w:rPr>
                <w:rFonts w:eastAsia="仿宋_GB2312" w:hint="eastAsia"/>
                <w:sz w:val="28"/>
                <w:szCs w:val="28"/>
              </w:rPr>
              <w:t>从轻处罚</w:t>
            </w:r>
            <w:r w:rsidRPr="00F80EE6">
              <w:rPr>
                <w:rFonts w:eastAsia="仿宋_GB2312" w:hint="eastAsia"/>
                <w:sz w:val="28"/>
                <w:szCs w:val="28"/>
              </w:rPr>
              <w:t>。</w:t>
            </w:r>
          </w:p>
        </w:tc>
      </w:tr>
      <w:tr w:rsidR="007C6E5D">
        <w:trPr>
          <w:trHeight w:val="907"/>
          <w:jc w:val="center"/>
        </w:trPr>
        <w:tc>
          <w:tcPr>
            <w:tcW w:w="1417"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lastRenderedPageBreak/>
              <w:t>整改复查</w:t>
            </w:r>
          </w:p>
        </w:tc>
        <w:tc>
          <w:tcPr>
            <w:tcW w:w="6946" w:type="dxa"/>
            <w:shd w:val="clear" w:color="auto" w:fill="auto"/>
            <w:vAlign w:val="center"/>
          </w:tcPr>
          <w:p w:rsidR="007C6E5D" w:rsidRPr="00AC7B6F" w:rsidRDefault="00D75D29" w:rsidP="00AC7B6F">
            <w:pPr>
              <w:pStyle w:val="a5"/>
              <w:numPr>
                <w:ilvl w:val="0"/>
                <w:numId w:val="4"/>
              </w:numPr>
              <w:spacing w:line="500" w:lineRule="exact"/>
              <w:ind w:firstLineChars="0"/>
              <w:rPr>
                <w:rFonts w:eastAsia="仿宋_GB2312"/>
                <w:sz w:val="28"/>
                <w:szCs w:val="28"/>
              </w:rPr>
            </w:pPr>
            <w:r w:rsidRPr="00AC7B6F">
              <w:rPr>
                <w:rFonts w:eastAsia="仿宋_GB2312"/>
                <w:sz w:val="28"/>
                <w:szCs w:val="28"/>
              </w:rPr>
              <w:t>企业整改情况和具体措施。</w:t>
            </w:r>
          </w:p>
          <w:p w:rsidR="00790B5A" w:rsidRPr="00AC7B6F" w:rsidRDefault="00790B5A" w:rsidP="00AC7B6F">
            <w:pPr>
              <w:spacing w:line="500" w:lineRule="exact"/>
              <w:ind w:firstLineChars="200" w:firstLine="560"/>
              <w:rPr>
                <w:rFonts w:eastAsia="仿宋_GB2312"/>
                <w:sz w:val="28"/>
                <w:szCs w:val="28"/>
              </w:rPr>
            </w:pPr>
            <w:r w:rsidRPr="00AC7B6F">
              <w:rPr>
                <w:rFonts w:eastAsia="仿宋_GB2312" w:hint="eastAsia"/>
                <w:sz w:val="28"/>
                <w:szCs w:val="28"/>
              </w:rPr>
              <w:t>企业已</w:t>
            </w:r>
            <w:r w:rsidR="00050B71">
              <w:rPr>
                <w:rFonts w:eastAsia="仿宋_GB2312" w:hint="eastAsia"/>
                <w:sz w:val="28"/>
                <w:szCs w:val="28"/>
              </w:rPr>
              <w:t>主动改进工艺，</w:t>
            </w:r>
            <w:proofErr w:type="gramStart"/>
            <w:r w:rsidR="00050B71">
              <w:rPr>
                <w:rFonts w:eastAsia="仿宋_GB2312" w:hint="eastAsia"/>
                <w:sz w:val="28"/>
                <w:szCs w:val="28"/>
              </w:rPr>
              <w:t>作出</w:t>
            </w:r>
            <w:proofErr w:type="gramEnd"/>
            <w:r w:rsidR="00050B71">
              <w:rPr>
                <w:rFonts w:eastAsia="仿宋_GB2312" w:hint="eastAsia"/>
                <w:sz w:val="28"/>
                <w:szCs w:val="28"/>
              </w:rPr>
              <w:t>整改</w:t>
            </w:r>
            <w:r w:rsidRPr="00AC7B6F">
              <w:rPr>
                <w:rFonts w:eastAsia="仿宋_GB2312" w:hint="eastAsia"/>
                <w:sz w:val="28"/>
                <w:szCs w:val="28"/>
              </w:rPr>
              <w:t>。</w:t>
            </w:r>
          </w:p>
          <w:p w:rsidR="00790B5A" w:rsidRPr="00AC7B6F" w:rsidRDefault="00D75D29" w:rsidP="00AC7B6F">
            <w:pPr>
              <w:spacing w:line="500" w:lineRule="exact"/>
              <w:rPr>
                <w:rFonts w:eastAsia="仿宋_GB2312"/>
                <w:sz w:val="28"/>
                <w:szCs w:val="28"/>
              </w:rPr>
            </w:pPr>
            <w:r w:rsidRPr="00AC7B6F">
              <w:rPr>
                <w:rFonts w:eastAsia="仿宋_GB2312"/>
                <w:sz w:val="28"/>
                <w:szCs w:val="28"/>
              </w:rPr>
              <w:t>（</w:t>
            </w:r>
            <w:r w:rsidRPr="00AC7B6F">
              <w:rPr>
                <w:rFonts w:eastAsia="仿宋_GB2312"/>
                <w:sz w:val="28"/>
                <w:szCs w:val="28"/>
              </w:rPr>
              <w:t>2</w:t>
            </w:r>
            <w:r w:rsidRPr="00AC7B6F">
              <w:rPr>
                <w:rFonts w:eastAsia="仿宋_GB2312"/>
                <w:sz w:val="28"/>
                <w:szCs w:val="28"/>
              </w:rPr>
              <w:t>）整改复查情况。</w:t>
            </w:r>
          </w:p>
          <w:p w:rsidR="007C6E5D" w:rsidRPr="00AC7B6F" w:rsidRDefault="008352D9" w:rsidP="00F80EE6">
            <w:pPr>
              <w:spacing w:line="500" w:lineRule="exact"/>
              <w:ind w:firstLineChars="250" w:firstLine="700"/>
              <w:rPr>
                <w:rFonts w:eastAsia="仿宋_GB2312"/>
                <w:sz w:val="28"/>
                <w:szCs w:val="28"/>
              </w:rPr>
            </w:pPr>
            <w:r w:rsidRPr="00AC7B6F">
              <w:rPr>
                <w:rFonts w:eastAsia="仿宋_GB2312" w:hint="eastAsia"/>
                <w:sz w:val="28"/>
                <w:szCs w:val="28"/>
              </w:rPr>
              <w:t>该</w:t>
            </w:r>
            <w:r w:rsidR="0001061D" w:rsidRPr="00AC7B6F">
              <w:rPr>
                <w:rFonts w:eastAsia="仿宋_GB2312" w:hint="eastAsia"/>
                <w:sz w:val="28"/>
                <w:szCs w:val="28"/>
              </w:rPr>
              <w:t>企业</w:t>
            </w:r>
            <w:r w:rsidR="00EA0228" w:rsidRPr="00AC7B6F">
              <w:rPr>
                <w:rFonts w:eastAsia="仿宋_GB2312" w:hint="eastAsia"/>
                <w:sz w:val="28"/>
                <w:szCs w:val="28"/>
              </w:rPr>
              <w:t>已停止</w:t>
            </w:r>
            <w:r w:rsidR="0096293A" w:rsidRPr="00AC7B6F">
              <w:rPr>
                <w:rFonts w:eastAsia="仿宋_GB2312" w:hint="eastAsia"/>
                <w:sz w:val="28"/>
                <w:szCs w:val="28"/>
              </w:rPr>
              <w:t>生产不符合</w:t>
            </w:r>
            <w:r w:rsidR="00F80EE6">
              <w:rPr>
                <w:rFonts w:eastAsia="仿宋_GB2312" w:hint="eastAsia"/>
                <w:sz w:val="28"/>
                <w:szCs w:val="28"/>
              </w:rPr>
              <w:t>标准的白酒</w:t>
            </w:r>
            <w:bookmarkStart w:id="0" w:name="_GoBack"/>
            <w:bookmarkEnd w:id="0"/>
            <w:r w:rsidR="00EA0228" w:rsidRPr="00AC7B6F">
              <w:rPr>
                <w:rFonts w:eastAsia="仿宋_GB2312" w:hint="eastAsia"/>
                <w:sz w:val="28"/>
                <w:szCs w:val="28"/>
              </w:rPr>
              <w:t>。</w:t>
            </w:r>
          </w:p>
        </w:tc>
      </w:tr>
      <w:tr w:rsidR="007C6E5D">
        <w:trPr>
          <w:trHeight w:val="907"/>
          <w:jc w:val="center"/>
        </w:trPr>
        <w:tc>
          <w:tcPr>
            <w:tcW w:w="1417"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t>通报移送</w:t>
            </w:r>
          </w:p>
        </w:tc>
        <w:tc>
          <w:tcPr>
            <w:tcW w:w="6946" w:type="dxa"/>
            <w:shd w:val="clear" w:color="auto" w:fill="auto"/>
            <w:vAlign w:val="center"/>
          </w:tcPr>
          <w:p w:rsidR="00AC7B6F" w:rsidRDefault="00D75D29" w:rsidP="00AC7B6F">
            <w:pPr>
              <w:pStyle w:val="a5"/>
              <w:numPr>
                <w:ilvl w:val="0"/>
                <w:numId w:val="2"/>
              </w:numPr>
              <w:spacing w:line="500" w:lineRule="exact"/>
              <w:ind w:firstLineChars="0"/>
              <w:rPr>
                <w:rFonts w:eastAsia="仿宋_GB2312"/>
                <w:sz w:val="28"/>
                <w:szCs w:val="28"/>
              </w:rPr>
            </w:pPr>
            <w:r w:rsidRPr="00AC7B6F">
              <w:rPr>
                <w:rFonts w:eastAsia="仿宋_GB2312"/>
                <w:sz w:val="28"/>
                <w:szCs w:val="28"/>
              </w:rPr>
              <w:t>涉及其他地区、其他行政部门职责的，具体通报</w:t>
            </w:r>
          </w:p>
          <w:p w:rsidR="007C6E5D" w:rsidRPr="00AC7B6F" w:rsidRDefault="00D75D29" w:rsidP="00AC7B6F">
            <w:pPr>
              <w:spacing w:line="500" w:lineRule="exact"/>
              <w:rPr>
                <w:rFonts w:eastAsia="仿宋_GB2312"/>
                <w:sz w:val="28"/>
                <w:szCs w:val="28"/>
              </w:rPr>
            </w:pPr>
            <w:r w:rsidRPr="00AC7B6F">
              <w:rPr>
                <w:rFonts w:eastAsia="仿宋_GB2312"/>
                <w:sz w:val="28"/>
                <w:szCs w:val="28"/>
              </w:rPr>
              <w:t>情况。</w:t>
            </w:r>
          </w:p>
          <w:p w:rsidR="0096293A" w:rsidRPr="00AC7B6F" w:rsidRDefault="0096293A" w:rsidP="00AC7B6F">
            <w:pPr>
              <w:pStyle w:val="a5"/>
              <w:spacing w:line="500" w:lineRule="exact"/>
              <w:ind w:left="720" w:firstLineChars="0" w:firstLine="0"/>
              <w:rPr>
                <w:rFonts w:eastAsia="仿宋_GB2312"/>
                <w:sz w:val="28"/>
                <w:szCs w:val="28"/>
              </w:rPr>
            </w:pPr>
            <w:r w:rsidRPr="00AC7B6F">
              <w:rPr>
                <w:rFonts w:eastAsia="仿宋_GB2312" w:hint="eastAsia"/>
                <w:sz w:val="28"/>
                <w:szCs w:val="28"/>
              </w:rPr>
              <w:t>无</w:t>
            </w:r>
          </w:p>
          <w:p w:rsidR="007C6E5D" w:rsidRPr="00AC7B6F" w:rsidRDefault="00D75D29" w:rsidP="00AC7B6F">
            <w:pPr>
              <w:pStyle w:val="a5"/>
              <w:numPr>
                <w:ilvl w:val="0"/>
                <w:numId w:val="2"/>
              </w:numPr>
              <w:spacing w:line="500" w:lineRule="exact"/>
              <w:ind w:firstLineChars="0"/>
              <w:rPr>
                <w:rFonts w:eastAsia="仿宋_GB2312"/>
                <w:sz w:val="28"/>
                <w:szCs w:val="28"/>
              </w:rPr>
            </w:pPr>
            <w:r w:rsidRPr="00AC7B6F">
              <w:rPr>
                <w:rFonts w:eastAsia="仿宋_GB2312"/>
                <w:sz w:val="28"/>
                <w:szCs w:val="28"/>
              </w:rPr>
              <w:t>向司法机关移送情况。</w:t>
            </w:r>
          </w:p>
          <w:p w:rsidR="0093163C" w:rsidRPr="00AC7B6F" w:rsidRDefault="0093163C" w:rsidP="00AC7B6F">
            <w:pPr>
              <w:pStyle w:val="a5"/>
              <w:spacing w:line="500" w:lineRule="exact"/>
              <w:ind w:left="720" w:firstLineChars="0" w:firstLine="0"/>
              <w:rPr>
                <w:rFonts w:eastAsia="仿宋_GB2312"/>
                <w:sz w:val="28"/>
                <w:szCs w:val="28"/>
              </w:rPr>
            </w:pPr>
            <w:r w:rsidRPr="00AC7B6F">
              <w:rPr>
                <w:rFonts w:eastAsia="仿宋_GB2312" w:hint="eastAsia"/>
                <w:sz w:val="28"/>
                <w:szCs w:val="28"/>
              </w:rPr>
              <w:t>无</w:t>
            </w:r>
          </w:p>
        </w:tc>
      </w:tr>
    </w:tbl>
    <w:p w:rsidR="007C6E5D" w:rsidRDefault="007C6E5D"/>
    <w:sectPr w:rsidR="007C6E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100" w:rsidRDefault="00C15100" w:rsidP="00FD5624">
      <w:r>
        <w:separator/>
      </w:r>
    </w:p>
  </w:endnote>
  <w:endnote w:type="continuationSeparator" w:id="0">
    <w:p w:rsidR="00C15100" w:rsidRDefault="00C15100" w:rsidP="00FD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_GB2312">
    <w:altName w:val="仿宋"/>
    <w:charset w:val="86"/>
    <w:family w:val="roma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100" w:rsidRDefault="00C15100" w:rsidP="00FD5624">
      <w:r>
        <w:separator/>
      </w:r>
    </w:p>
  </w:footnote>
  <w:footnote w:type="continuationSeparator" w:id="0">
    <w:p w:rsidR="00C15100" w:rsidRDefault="00C15100" w:rsidP="00FD56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6416"/>
    <w:multiLevelType w:val="hybridMultilevel"/>
    <w:tmpl w:val="51F6E358"/>
    <w:lvl w:ilvl="0" w:tplc="3BF47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8E3804"/>
    <w:multiLevelType w:val="hybridMultilevel"/>
    <w:tmpl w:val="C530617C"/>
    <w:lvl w:ilvl="0" w:tplc="DAD0EA4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DE2A68"/>
    <w:multiLevelType w:val="hybridMultilevel"/>
    <w:tmpl w:val="C05C1672"/>
    <w:lvl w:ilvl="0" w:tplc="A942BE4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5930F8C"/>
    <w:multiLevelType w:val="hybridMultilevel"/>
    <w:tmpl w:val="C0DA2626"/>
    <w:lvl w:ilvl="0" w:tplc="6DAE22A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050B71"/>
    <w:rsid w:val="000B629F"/>
    <w:rsid w:val="0012281C"/>
    <w:rsid w:val="00391822"/>
    <w:rsid w:val="004161D3"/>
    <w:rsid w:val="00485607"/>
    <w:rsid w:val="00790B5A"/>
    <w:rsid w:val="007C6E5D"/>
    <w:rsid w:val="007F215C"/>
    <w:rsid w:val="008352D9"/>
    <w:rsid w:val="0093163C"/>
    <w:rsid w:val="009612AE"/>
    <w:rsid w:val="0096293A"/>
    <w:rsid w:val="00992C71"/>
    <w:rsid w:val="009B0F64"/>
    <w:rsid w:val="00A50E4F"/>
    <w:rsid w:val="00A92C0F"/>
    <w:rsid w:val="00AC7B6F"/>
    <w:rsid w:val="00B87249"/>
    <w:rsid w:val="00C15100"/>
    <w:rsid w:val="00CC101D"/>
    <w:rsid w:val="00D75D29"/>
    <w:rsid w:val="00E45092"/>
    <w:rsid w:val="00E5745A"/>
    <w:rsid w:val="00EA0228"/>
    <w:rsid w:val="00EA5E86"/>
    <w:rsid w:val="00F115D2"/>
    <w:rsid w:val="00F73CF4"/>
    <w:rsid w:val="00F80EE6"/>
    <w:rsid w:val="00FB7716"/>
    <w:rsid w:val="00FD3033"/>
    <w:rsid w:val="00FD5624"/>
    <w:rsid w:val="00FF17D0"/>
    <w:rsid w:val="26FB5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D56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D5624"/>
    <w:rPr>
      <w:kern w:val="2"/>
      <w:sz w:val="18"/>
      <w:szCs w:val="18"/>
    </w:rPr>
  </w:style>
  <w:style w:type="paragraph" w:styleId="a4">
    <w:name w:val="footer"/>
    <w:basedOn w:val="a"/>
    <w:link w:val="Char0"/>
    <w:rsid w:val="00FD5624"/>
    <w:pPr>
      <w:tabs>
        <w:tab w:val="center" w:pos="4153"/>
        <w:tab w:val="right" w:pos="8306"/>
      </w:tabs>
      <w:snapToGrid w:val="0"/>
      <w:jc w:val="left"/>
    </w:pPr>
    <w:rPr>
      <w:sz w:val="18"/>
      <w:szCs w:val="18"/>
    </w:rPr>
  </w:style>
  <w:style w:type="character" w:customStyle="1" w:styleId="Char0">
    <w:name w:val="页脚 Char"/>
    <w:basedOn w:val="a0"/>
    <w:link w:val="a4"/>
    <w:rsid w:val="00FD5624"/>
    <w:rPr>
      <w:kern w:val="2"/>
      <w:sz w:val="18"/>
      <w:szCs w:val="18"/>
    </w:rPr>
  </w:style>
  <w:style w:type="paragraph" w:styleId="a5">
    <w:name w:val="List Paragraph"/>
    <w:basedOn w:val="a"/>
    <w:uiPriority w:val="99"/>
    <w:unhideWhenUsed/>
    <w:rsid w:val="00EA5E8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D56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D5624"/>
    <w:rPr>
      <w:kern w:val="2"/>
      <w:sz w:val="18"/>
      <w:szCs w:val="18"/>
    </w:rPr>
  </w:style>
  <w:style w:type="paragraph" w:styleId="a4">
    <w:name w:val="footer"/>
    <w:basedOn w:val="a"/>
    <w:link w:val="Char0"/>
    <w:rsid w:val="00FD5624"/>
    <w:pPr>
      <w:tabs>
        <w:tab w:val="center" w:pos="4153"/>
        <w:tab w:val="right" w:pos="8306"/>
      </w:tabs>
      <w:snapToGrid w:val="0"/>
      <w:jc w:val="left"/>
    </w:pPr>
    <w:rPr>
      <w:sz w:val="18"/>
      <w:szCs w:val="18"/>
    </w:rPr>
  </w:style>
  <w:style w:type="character" w:customStyle="1" w:styleId="Char0">
    <w:name w:val="页脚 Char"/>
    <w:basedOn w:val="a0"/>
    <w:link w:val="a4"/>
    <w:rsid w:val="00FD5624"/>
    <w:rPr>
      <w:kern w:val="2"/>
      <w:sz w:val="18"/>
      <w:szCs w:val="18"/>
    </w:rPr>
  </w:style>
  <w:style w:type="paragraph" w:styleId="a5">
    <w:name w:val="List Paragraph"/>
    <w:basedOn w:val="a"/>
    <w:uiPriority w:val="99"/>
    <w:unhideWhenUsed/>
    <w:rsid w:val="00EA5E8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319243">
      <w:bodyDiv w:val="1"/>
      <w:marLeft w:val="0"/>
      <w:marRight w:val="0"/>
      <w:marTop w:val="0"/>
      <w:marBottom w:val="0"/>
      <w:divBdr>
        <w:top w:val="none" w:sz="0" w:space="0" w:color="auto"/>
        <w:left w:val="none" w:sz="0" w:space="0" w:color="auto"/>
        <w:bottom w:val="none" w:sz="0" w:space="0" w:color="auto"/>
        <w:right w:val="none" w:sz="0" w:space="0" w:color="auto"/>
      </w:divBdr>
    </w:div>
    <w:div w:id="788857463">
      <w:bodyDiv w:val="1"/>
      <w:marLeft w:val="0"/>
      <w:marRight w:val="0"/>
      <w:marTop w:val="0"/>
      <w:marBottom w:val="0"/>
      <w:divBdr>
        <w:top w:val="none" w:sz="0" w:space="0" w:color="auto"/>
        <w:left w:val="none" w:sz="0" w:space="0" w:color="auto"/>
        <w:bottom w:val="none" w:sz="0" w:space="0" w:color="auto"/>
        <w:right w:val="none" w:sz="0" w:space="0" w:color="auto"/>
      </w:divBdr>
    </w:div>
    <w:div w:id="881288070">
      <w:bodyDiv w:val="1"/>
      <w:marLeft w:val="0"/>
      <w:marRight w:val="0"/>
      <w:marTop w:val="0"/>
      <w:marBottom w:val="0"/>
      <w:divBdr>
        <w:top w:val="none" w:sz="0" w:space="0" w:color="auto"/>
        <w:left w:val="none" w:sz="0" w:space="0" w:color="auto"/>
        <w:bottom w:val="none" w:sz="0" w:space="0" w:color="auto"/>
        <w:right w:val="none" w:sz="0" w:space="0" w:color="auto"/>
      </w:divBdr>
    </w:div>
    <w:div w:id="1073702809">
      <w:bodyDiv w:val="1"/>
      <w:marLeft w:val="0"/>
      <w:marRight w:val="0"/>
      <w:marTop w:val="0"/>
      <w:marBottom w:val="0"/>
      <w:divBdr>
        <w:top w:val="none" w:sz="0" w:space="0" w:color="auto"/>
        <w:left w:val="none" w:sz="0" w:space="0" w:color="auto"/>
        <w:bottom w:val="none" w:sz="0" w:space="0" w:color="auto"/>
        <w:right w:val="none" w:sz="0" w:space="0" w:color="auto"/>
      </w:divBdr>
    </w:div>
    <w:div w:id="1293826920">
      <w:bodyDiv w:val="1"/>
      <w:marLeft w:val="0"/>
      <w:marRight w:val="0"/>
      <w:marTop w:val="0"/>
      <w:marBottom w:val="0"/>
      <w:divBdr>
        <w:top w:val="none" w:sz="0" w:space="0" w:color="auto"/>
        <w:left w:val="none" w:sz="0" w:space="0" w:color="auto"/>
        <w:bottom w:val="none" w:sz="0" w:space="0" w:color="auto"/>
        <w:right w:val="none" w:sz="0" w:space="0" w:color="auto"/>
      </w:divBdr>
    </w:div>
    <w:div w:id="2073692770">
      <w:bodyDiv w:val="1"/>
      <w:marLeft w:val="0"/>
      <w:marRight w:val="0"/>
      <w:marTop w:val="0"/>
      <w:marBottom w:val="0"/>
      <w:divBdr>
        <w:top w:val="none" w:sz="0" w:space="0" w:color="auto"/>
        <w:left w:val="none" w:sz="0" w:space="0" w:color="auto"/>
        <w:bottom w:val="none" w:sz="0" w:space="0" w:color="auto"/>
        <w:right w:val="none" w:sz="0" w:space="0" w:color="auto"/>
      </w:divBdr>
    </w:div>
    <w:div w:id="2083677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1845DF-3822-48C8-B696-E95DEBB0F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5</Pages>
  <Words>2110</Words>
  <Characters>498</Characters>
  <Application>Microsoft Office Word</Application>
  <DocSecurity>0</DocSecurity>
  <Lines>4</Lines>
  <Paragraphs>5</Paragraphs>
  <ScaleCrop>false</ScaleCrop>
  <Company>Chinese ORG</Company>
  <LinksUpToDate>false</LinksUpToDate>
  <CharactersWithSpaces>2603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西西弗斯v</dc:creator>
  <cp:lastModifiedBy>Chinese User</cp:lastModifiedBy>
  <cp:revision>20</cp:revision>
  <dcterms:created xsi:type="dcterms:W3CDTF">2017-12-14T01:17:00Z</dcterms:created>
  <dcterms:modified xsi:type="dcterms:W3CDTF">2020-10-18T11:26:00Z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